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C56" w:rsidRPr="00C71CE2" w:rsidRDefault="00F41C56" w:rsidP="00C71CE2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F21850">
        <w:rPr>
          <w:rFonts w:ascii="Times New Roman" w:hAnsi="Times New Roman"/>
          <w:noProof/>
          <w:sz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2pt;height:51.6pt;visibility:visible">
            <v:imagedata r:id="rId5" o:title=""/>
          </v:shape>
        </w:pict>
      </w:r>
    </w:p>
    <w:p w:rsidR="00F41C56" w:rsidRPr="00C71CE2" w:rsidRDefault="00F41C56" w:rsidP="00C71CE2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F41C56" w:rsidRPr="00C71CE2" w:rsidRDefault="00F41C56" w:rsidP="00C71CE2">
      <w:pPr>
        <w:pStyle w:val="Caption"/>
        <w:outlineLvl w:val="0"/>
        <w:rPr>
          <w:b/>
          <w:bCs/>
          <w:szCs w:val="28"/>
        </w:rPr>
      </w:pPr>
      <w:r w:rsidRPr="00C71CE2">
        <w:rPr>
          <w:b/>
          <w:bCs/>
          <w:szCs w:val="28"/>
        </w:rPr>
        <w:t>ТЕРРИТОРИАЛЬНАЯ ИЗБИРАТЕЛЬНАЯ КОМИССИЯ</w:t>
      </w:r>
    </w:p>
    <w:p w:rsidR="00F41C56" w:rsidRPr="00C71CE2" w:rsidRDefault="00F41C56" w:rsidP="00C71CE2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КРАСНОСУЛИНСКОГО</w:t>
      </w:r>
      <w:r w:rsidRPr="00C71CE2">
        <w:rPr>
          <w:rFonts w:ascii="Times New Roman" w:hAnsi="Times New Roman"/>
          <w:b/>
          <w:sz w:val="28"/>
          <w:szCs w:val="28"/>
        </w:rPr>
        <w:t xml:space="preserve"> РАЙОНА РОСТОВСКОЙ ОБЛАСТИ</w:t>
      </w:r>
    </w:p>
    <w:p w:rsidR="00F41C56" w:rsidRPr="00C71CE2" w:rsidRDefault="00F41C56" w:rsidP="00C71CE2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F41C56" w:rsidRPr="00C71CE2" w:rsidRDefault="00F41C56" w:rsidP="00C71CE2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71CE2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41C56" w:rsidRPr="00C71CE2" w:rsidRDefault="00F41C56" w:rsidP="00C71CE2">
      <w:pPr>
        <w:spacing w:after="0" w:line="240" w:lineRule="auto"/>
        <w:ind w:firstLine="708"/>
        <w:rPr>
          <w:rFonts w:ascii="Times New Roman" w:hAnsi="Times New Roman"/>
          <w:bCs/>
          <w:sz w:val="28"/>
          <w:szCs w:val="28"/>
        </w:rPr>
      </w:pPr>
    </w:p>
    <w:p w:rsidR="00F41C56" w:rsidRPr="00C71CE2" w:rsidRDefault="00F41C56" w:rsidP="00C71CE2">
      <w:pPr>
        <w:tabs>
          <w:tab w:val="left" w:pos="8160"/>
        </w:tabs>
        <w:spacing w:after="0" w:line="240" w:lineRule="auto"/>
        <w:rPr>
          <w:rFonts w:ascii="Times New Roman" w:hAnsi="Times New Roman"/>
          <w:bCs/>
          <w:sz w:val="26"/>
          <w:szCs w:val="26"/>
        </w:rPr>
      </w:pPr>
      <w:r w:rsidRPr="00C71CE2">
        <w:rPr>
          <w:rFonts w:ascii="Times New Roman" w:hAnsi="Times New Roman"/>
          <w:bCs/>
          <w:sz w:val="26"/>
          <w:szCs w:val="26"/>
        </w:rPr>
        <w:t>«</w:t>
      </w:r>
      <w:r>
        <w:rPr>
          <w:rFonts w:ascii="Times New Roman" w:hAnsi="Times New Roman"/>
          <w:bCs/>
          <w:sz w:val="26"/>
          <w:szCs w:val="26"/>
        </w:rPr>
        <w:t>25</w:t>
      </w:r>
      <w:r w:rsidRPr="00C71CE2">
        <w:rPr>
          <w:rFonts w:ascii="Times New Roman" w:hAnsi="Times New Roman"/>
          <w:bCs/>
          <w:sz w:val="26"/>
          <w:szCs w:val="26"/>
        </w:rPr>
        <w:t xml:space="preserve">» </w:t>
      </w:r>
      <w:r>
        <w:rPr>
          <w:rFonts w:ascii="Times New Roman" w:hAnsi="Times New Roman"/>
          <w:bCs/>
          <w:sz w:val="26"/>
          <w:szCs w:val="26"/>
        </w:rPr>
        <w:t xml:space="preserve">декабря </w:t>
      </w:r>
      <w:smartTag w:uri="urn:schemas-microsoft-com:office:smarttags" w:element="metricconverter">
        <w:smartTagPr>
          <w:attr w:name="ProductID" w:val="2018 г"/>
        </w:smartTagPr>
        <w:r w:rsidRPr="00C71CE2">
          <w:rPr>
            <w:rFonts w:ascii="Times New Roman" w:hAnsi="Times New Roman"/>
            <w:bCs/>
            <w:sz w:val="26"/>
            <w:szCs w:val="26"/>
          </w:rPr>
          <w:t>201</w:t>
        </w:r>
        <w:r>
          <w:rPr>
            <w:rFonts w:ascii="Times New Roman" w:hAnsi="Times New Roman"/>
            <w:bCs/>
            <w:sz w:val="26"/>
            <w:szCs w:val="26"/>
          </w:rPr>
          <w:t xml:space="preserve">8 </w:t>
        </w:r>
        <w:r w:rsidRPr="00C71CE2">
          <w:rPr>
            <w:rFonts w:ascii="Times New Roman" w:hAnsi="Times New Roman"/>
            <w:bCs/>
            <w:sz w:val="26"/>
            <w:szCs w:val="26"/>
          </w:rPr>
          <w:t>г</w:t>
        </w:r>
      </w:smartTag>
      <w:r w:rsidRPr="00C71CE2">
        <w:rPr>
          <w:rFonts w:ascii="Times New Roman" w:hAnsi="Times New Roman"/>
          <w:bCs/>
          <w:sz w:val="26"/>
          <w:szCs w:val="26"/>
        </w:rPr>
        <w:t>.</w:t>
      </w:r>
      <w:r w:rsidRPr="00C71CE2">
        <w:rPr>
          <w:rFonts w:ascii="Times New Roman" w:hAnsi="Times New Roman"/>
          <w:bCs/>
          <w:sz w:val="26"/>
          <w:szCs w:val="26"/>
        </w:rPr>
        <w:tab/>
        <w:t>№</w:t>
      </w:r>
      <w:r>
        <w:rPr>
          <w:rFonts w:ascii="Times New Roman" w:hAnsi="Times New Roman"/>
          <w:bCs/>
          <w:sz w:val="26"/>
          <w:szCs w:val="26"/>
        </w:rPr>
        <w:t xml:space="preserve"> 84-2</w:t>
      </w:r>
    </w:p>
    <w:p w:rsidR="00F41C56" w:rsidRPr="00C71CE2" w:rsidRDefault="00F41C56" w:rsidP="00C71CE2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 Красный Сулин</w:t>
      </w:r>
    </w:p>
    <w:p w:rsidR="00F41C56" w:rsidRPr="00C71CE2" w:rsidRDefault="00F41C56" w:rsidP="00C71CE2">
      <w:pPr>
        <w:spacing w:after="0" w:line="240" w:lineRule="auto"/>
        <w:ind w:left="1320" w:right="1357"/>
        <w:rPr>
          <w:rFonts w:ascii="Times New Roman" w:hAnsi="Times New Roman"/>
          <w:b/>
          <w:sz w:val="28"/>
          <w:szCs w:val="28"/>
        </w:rPr>
      </w:pPr>
    </w:p>
    <w:p w:rsidR="00F41C56" w:rsidRPr="00E466C4" w:rsidRDefault="00F41C56" w:rsidP="004C15FC">
      <w:pPr>
        <w:shd w:val="clear" w:color="auto" w:fill="FFFFFF"/>
        <w:spacing w:line="326" w:lineRule="exact"/>
        <w:ind w:left="1134" w:right="1700" w:firstLine="0"/>
        <w:rPr>
          <w:rFonts w:ascii="Times New Roman" w:hAnsi="Times New Roman"/>
          <w:sz w:val="28"/>
          <w:szCs w:val="28"/>
        </w:rPr>
      </w:pPr>
      <w:r w:rsidRPr="00E466C4">
        <w:rPr>
          <w:rFonts w:ascii="Times New Roman" w:hAnsi="Times New Roman"/>
          <w:b/>
          <w:bCs/>
          <w:spacing w:val="-1"/>
          <w:sz w:val="28"/>
          <w:szCs w:val="28"/>
        </w:rPr>
        <w:t>Об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 xml:space="preserve"> </w:t>
      </w:r>
      <w:r w:rsidRPr="00E466C4">
        <w:rPr>
          <w:rFonts w:ascii="Times New Roman" w:hAnsi="Times New Roman"/>
          <w:b/>
          <w:bCs/>
          <w:spacing w:val="-1"/>
          <w:sz w:val="28"/>
          <w:szCs w:val="28"/>
        </w:rPr>
        <w:t>утверждении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 xml:space="preserve"> </w:t>
      </w:r>
      <w:r w:rsidRPr="00E466C4">
        <w:rPr>
          <w:rFonts w:ascii="Times New Roman" w:hAnsi="Times New Roman"/>
          <w:b/>
          <w:bCs/>
          <w:spacing w:val="-1"/>
          <w:sz w:val="28"/>
          <w:szCs w:val="28"/>
        </w:rPr>
        <w:t>номенклатуры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 xml:space="preserve"> </w:t>
      </w:r>
      <w:r w:rsidRPr="00E466C4">
        <w:rPr>
          <w:rFonts w:ascii="Times New Roman" w:hAnsi="Times New Roman"/>
          <w:b/>
          <w:bCs/>
          <w:spacing w:val="-1"/>
          <w:sz w:val="28"/>
          <w:szCs w:val="28"/>
        </w:rPr>
        <w:t>дел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 xml:space="preserve"> </w:t>
      </w:r>
      <w:r w:rsidRPr="00E466C4">
        <w:rPr>
          <w:rFonts w:ascii="Times New Roman" w:hAnsi="Times New Roman"/>
          <w:b/>
          <w:bCs/>
          <w:spacing w:val="-1"/>
          <w:sz w:val="28"/>
          <w:szCs w:val="28"/>
        </w:rPr>
        <w:t xml:space="preserve">территориальной </w:t>
      </w:r>
      <w:r w:rsidRPr="00E466C4">
        <w:rPr>
          <w:rFonts w:ascii="Times New Roman" w:hAnsi="Times New Roman"/>
          <w:b/>
          <w:bCs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b/>
          <w:bCs/>
          <w:sz w:val="28"/>
          <w:szCs w:val="28"/>
        </w:rPr>
        <w:t>Красносулинского</w:t>
      </w:r>
      <w:r w:rsidRPr="00E466C4">
        <w:rPr>
          <w:rFonts w:ascii="Times New Roman" w:hAnsi="Times New Roman"/>
          <w:b/>
          <w:bCs/>
          <w:sz w:val="28"/>
          <w:szCs w:val="28"/>
        </w:rPr>
        <w:t xml:space="preserve"> района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 </w:t>
      </w:r>
      <w:r w:rsidRPr="00E466C4">
        <w:rPr>
          <w:rFonts w:ascii="Times New Roman" w:hAnsi="Times New Roman"/>
          <w:b/>
          <w:bCs/>
          <w:sz w:val="28"/>
          <w:szCs w:val="28"/>
        </w:rPr>
        <w:t xml:space="preserve"> на 20</w:t>
      </w:r>
      <w:r>
        <w:rPr>
          <w:rFonts w:ascii="Times New Roman" w:hAnsi="Times New Roman"/>
          <w:b/>
          <w:bCs/>
          <w:sz w:val="28"/>
          <w:szCs w:val="28"/>
        </w:rPr>
        <w:t>19</w:t>
      </w:r>
      <w:r w:rsidRPr="00E466C4"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F41C56" w:rsidRDefault="00F41C56" w:rsidP="004C15FC">
      <w:pPr>
        <w:shd w:val="clear" w:color="auto" w:fill="FFFFFF"/>
        <w:spacing w:after="0" w:line="360" w:lineRule="auto"/>
        <w:ind w:right="10" w:firstLine="595"/>
        <w:rPr>
          <w:rFonts w:ascii="Times New Roman" w:hAnsi="Times New Roman"/>
          <w:sz w:val="28"/>
          <w:szCs w:val="28"/>
        </w:rPr>
      </w:pPr>
    </w:p>
    <w:p w:rsidR="00F41C56" w:rsidRDefault="00F41C56" w:rsidP="00CA7461">
      <w:pPr>
        <w:ind w:firstLine="709"/>
        <w:rPr>
          <w:rFonts w:ascii="Times New Roman" w:hAnsi="Times New Roman"/>
          <w:sz w:val="28"/>
          <w:szCs w:val="28"/>
        </w:rPr>
      </w:pPr>
      <w:r w:rsidRPr="00192C36">
        <w:rPr>
          <w:rFonts w:ascii="Times New Roman" w:hAnsi="Times New Roman"/>
          <w:sz w:val="28"/>
          <w:szCs w:val="28"/>
        </w:rPr>
        <w:t>В соответствии с постановлением Центральной Избирательной комиссии Российской Федерации от 20 октября 2011 года №48/406-6 «О примерной инструкции по делопроизводству в территориальной (районной, городской и иной) комиссии и избирательной комиссии муниципального образования, Постановлени</w:t>
      </w:r>
      <w:r>
        <w:rPr>
          <w:rFonts w:ascii="Times New Roman" w:hAnsi="Times New Roman"/>
          <w:sz w:val="28"/>
          <w:szCs w:val="28"/>
        </w:rPr>
        <w:t>ем</w:t>
      </w:r>
      <w:r w:rsidRPr="00192C36">
        <w:rPr>
          <w:rFonts w:ascii="Times New Roman" w:hAnsi="Times New Roman"/>
          <w:sz w:val="28"/>
          <w:szCs w:val="28"/>
        </w:rPr>
        <w:t xml:space="preserve"> Избирательной комиссии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2C36">
        <w:rPr>
          <w:rFonts w:ascii="Times New Roman" w:hAnsi="Times New Roman"/>
          <w:sz w:val="28"/>
          <w:szCs w:val="28"/>
        </w:rPr>
        <w:t xml:space="preserve">от «15» мая </w:t>
      </w:r>
      <w:smartTag w:uri="urn:schemas-microsoft-com:office:smarttags" w:element="metricconverter">
        <w:smartTagPr>
          <w:attr w:name="ProductID" w:val="2014 г"/>
        </w:smartTagPr>
        <w:r w:rsidRPr="00192C36">
          <w:rPr>
            <w:rFonts w:ascii="Times New Roman" w:hAnsi="Times New Roman"/>
            <w:sz w:val="28"/>
            <w:szCs w:val="28"/>
          </w:rPr>
          <w:t>2014 г</w:t>
        </w:r>
      </w:smartTag>
      <w:r w:rsidRPr="00192C36">
        <w:rPr>
          <w:rFonts w:ascii="Times New Roman" w:hAnsi="Times New Roman"/>
          <w:sz w:val="28"/>
          <w:szCs w:val="28"/>
        </w:rPr>
        <w:t>. № 65-10</w:t>
      </w:r>
      <w:r>
        <w:rPr>
          <w:rFonts w:ascii="Times New Roman" w:hAnsi="Times New Roman"/>
          <w:sz w:val="28"/>
          <w:szCs w:val="28"/>
        </w:rPr>
        <w:t xml:space="preserve"> "О типовой номенклатуре дел территориальной избирательной комиссии",-</w:t>
      </w:r>
    </w:p>
    <w:p w:rsidR="00F41C56" w:rsidRPr="00E466C4" w:rsidRDefault="00F41C56" w:rsidP="00CA7461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B4EE7">
        <w:rPr>
          <w:rFonts w:ascii="Times New Roman" w:hAnsi="Times New Roman"/>
          <w:b/>
          <w:sz w:val="28"/>
          <w:szCs w:val="28"/>
        </w:rPr>
        <w:t>Территориальная избирательная комиссия Красносулинского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466C4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F41C56" w:rsidRPr="00E466C4" w:rsidRDefault="00F41C56" w:rsidP="00752D09">
      <w:pPr>
        <w:shd w:val="clear" w:color="auto" w:fill="FFFFFF"/>
        <w:spacing w:after="0" w:line="360" w:lineRule="auto"/>
        <w:ind w:right="10" w:firstLine="624"/>
        <w:rPr>
          <w:rFonts w:ascii="Times New Roman" w:hAnsi="Times New Roman"/>
          <w:sz w:val="28"/>
          <w:szCs w:val="28"/>
        </w:rPr>
      </w:pPr>
      <w:r w:rsidRPr="00E466C4">
        <w:rPr>
          <w:rFonts w:ascii="Times New Roman" w:hAnsi="Times New Roman"/>
          <w:spacing w:val="-24"/>
          <w:sz w:val="28"/>
          <w:szCs w:val="28"/>
        </w:rPr>
        <w:t>1</w:t>
      </w:r>
      <w:r>
        <w:rPr>
          <w:rFonts w:ascii="Times New Roman" w:hAnsi="Times New Roman"/>
          <w:spacing w:val="-24"/>
          <w:sz w:val="28"/>
          <w:szCs w:val="28"/>
        </w:rPr>
        <w:t xml:space="preserve">. </w:t>
      </w:r>
      <w:r w:rsidRPr="00E466C4">
        <w:rPr>
          <w:rFonts w:ascii="Times New Roman" w:hAnsi="Times New Roman"/>
          <w:sz w:val="28"/>
          <w:szCs w:val="28"/>
        </w:rPr>
        <w:t>Утвердить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66C4">
        <w:rPr>
          <w:rFonts w:ascii="Times New Roman" w:hAnsi="Times New Roman"/>
          <w:sz w:val="28"/>
          <w:szCs w:val="28"/>
        </w:rPr>
        <w:t>номенклатуру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66C4">
        <w:rPr>
          <w:rFonts w:ascii="Times New Roman" w:hAnsi="Times New Roman"/>
          <w:sz w:val="28"/>
          <w:szCs w:val="28"/>
        </w:rPr>
        <w:t>дел</w:t>
      </w:r>
      <w:r>
        <w:rPr>
          <w:rFonts w:ascii="Times New Roman" w:hAnsi="Times New Roman"/>
          <w:sz w:val="28"/>
          <w:szCs w:val="28"/>
        </w:rPr>
        <w:t xml:space="preserve"> Т</w:t>
      </w:r>
      <w:r w:rsidRPr="00E466C4">
        <w:rPr>
          <w:rFonts w:ascii="Times New Roman" w:hAnsi="Times New Roman"/>
          <w:sz w:val="28"/>
          <w:szCs w:val="28"/>
        </w:rPr>
        <w:t>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66C4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66C4">
        <w:rPr>
          <w:rFonts w:ascii="Times New Roman" w:hAnsi="Times New Roman"/>
          <w:sz w:val="28"/>
          <w:szCs w:val="28"/>
        </w:rPr>
        <w:t xml:space="preserve">комиссии </w:t>
      </w:r>
      <w:r>
        <w:rPr>
          <w:rFonts w:ascii="Times New Roman" w:hAnsi="Times New Roman"/>
          <w:sz w:val="28"/>
          <w:szCs w:val="28"/>
        </w:rPr>
        <w:t>Красносулинского</w:t>
      </w:r>
      <w:r w:rsidRPr="00E466C4">
        <w:rPr>
          <w:rFonts w:ascii="Times New Roman" w:hAnsi="Times New Roman"/>
          <w:sz w:val="28"/>
          <w:szCs w:val="28"/>
        </w:rPr>
        <w:t xml:space="preserve"> района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E466C4">
        <w:rPr>
          <w:rFonts w:ascii="Times New Roman" w:hAnsi="Times New Roman"/>
          <w:sz w:val="28"/>
          <w:szCs w:val="28"/>
        </w:rPr>
        <w:t>на 201</w:t>
      </w:r>
      <w:r>
        <w:rPr>
          <w:rFonts w:ascii="Times New Roman" w:hAnsi="Times New Roman"/>
          <w:sz w:val="28"/>
          <w:szCs w:val="28"/>
        </w:rPr>
        <w:t>9</w:t>
      </w:r>
      <w:r w:rsidRPr="00E466C4">
        <w:rPr>
          <w:rFonts w:ascii="Times New Roman" w:hAnsi="Times New Roman"/>
          <w:sz w:val="28"/>
          <w:szCs w:val="28"/>
        </w:rPr>
        <w:t xml:space="preserve"> год (прилагается).</w:t>
      </w:r>
    </w:p>
    <w:p w:rsidR="00F41C56" w:rsidRPr="00E466C4" w:rsidRDefault="00F41C56" w:rsidP="00752D09">
      <w:pPr>
        <w:shd w:val="clear" w:color="auto" w:fill="FFFFFF"/>
        <w:spacing w:after="0" w:line="360" w:lineRule="auto"/>
        <w:ind w:right="10" w:firstLine="590"/>
        <w:rPr>
          <w:rFonts w:ascii="Times New Roman" w:hAnsi="Times New Roman"/>
          <w:sz w:val="28"/>
          <w:szCs w:val="28"/>
        </w:rPr>
      </w:pPr>
      <w:r w:rsidRPr="00E466C4">
        <w:rPr>
          <w:rFonts w:ascii="Times New Roman" w:hAnsi="Times New Roman"/>
          <w:spacing w:val="-10"/>
          <w:sz w:val="28"/>
          <w:szCs w:val="28"/>
        </w:rPr>
        <w:t>2.</w:t>
      </w:r>
      <w:r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E466C4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66C4">
        <w:rPr>
          <w:rFonts w:ascii="Times New Roman" w:hAnsi="Times New Roman"/>
          <w:sz w:val="28"/>
          <w:szCs w:val="28"/>
        </w:rPr>
        <w:t xml:space="preserve">секретаря комиссии </w:t>
      </w:r>
      <w:r>
        <w:rPr>
          <w:rFonts w:ascii="Times New Roman" w:hAnsi="Times New Roman"/>
          <w:sz w:val="28"/>
          <w:szCs w:val="28"/>
        </w:rPr>
        <w:t>Буценко В.А.</w:t>
      </w:r>
    </w:p>
    <w:p w:rsidR="00F41C56" w:rsidRDefault="00F41C56" w:rsidP="004C15F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41C56" w:rsidRDefault="00F41C56" w:rsidP="004C15F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41C56" w:rsidRPr="00C71CE2" w:rsidRDefault="00F41C56" w:rsidP="004C15F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41C56" w:rsidRPr="00C71CE2" w:rsidRDefault="00F41C56" w:rsidP="00C71CE2">
      <w:pPr>
        <w:tabs>
          <w:tab w:val="left" w:pos="6960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C71CE2">
        <w:rPr>
          <w:rFonts w:ascii="Times New Roman" w:hAnsi="Times New Roman"/>
          <w:sz w:val="28"/>
          <w:szCs w:val="28"/>
        </w:rPr>
        <w:t>Председатель комиссии</w:t>
      </w:r>
      <w:r w:rsidRPr="00C71CE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А.Н. Фирсов</w:t>
      </w:r>
    </w:p>
    <w:p w:rsidR="00F41C56" w:rsidRPr="00C71CE2" w:rsidRDefault="00F41C56" w:rsidP="00C71CE2">
      <w:pPr>
        <w:tabs>
          <w:tab w:val="left" w:pos="6960"/>
        </w:tabs>
        <w:spacing w:after="0" w:line="240" w:lineRule="auto"/>
        <w:ind w:firstLine="0"/>
        <w:rPr>
          <w:rFonts w:ascii="Times New Roman" w:hAnsi="Times New Roman"/>
          <w:sz w:val="28"/>
        </w:rPr>
      </w:pPr>
    </w:p>
    <w:p w:rsidR="00F41C56" w:rsidRPr="00C71CE2" w:rsidRDefault="00F41C56" w:rsidP="00C71CE2">
      <w:pPr>
        <w:tabs>
          <w:tab w:val="left" w:pos="6960"/>
        </w:tabs>
        <w:spacing w:after="0" w:line="240" w:lineRule="auto"/>
        <w:ind w:firstLine="0"/>
        <w:rPr>
          <w:rFonts w:ascii="Times New Roman" w:hAnsi="Times New Roman"/>
          <w:sz w:val="28"/>
        </w:rPr>
      </w:pPr>
      <w:r w:rsidRPr="00C71CE2">
        <w:rPr>
          <w:rFonts w:ascii="Times New Roman" w:hAnsi="Times New Roman"/>
          <w:sz w:val="28"/>
        </w:rPr>
        <w:t>Секретарь комиссии</w:t>
      </w:r>
      <w:r w:rsidRPr="00C71CE2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В.А. Буценко</w:t>
      </w:r>
    </w:p>
    <w:p w:rsidR="00F41C56" w:rsidRDefault="00F41C56" w:rsidP="00E466C4">
      <w:pPr>
        <w:spacing w:after="0" w:line="240" w:lineRule="auto"/>
        <w:ind w:left="4962" w:firstLine="0"/>
        <w:jc w:val="center"/>
        <w:rPr>
          <w:rFonts w:ascii="Times New Roman" w:hAnsi="Times New Roman"/>
          <w:sz w:val="28"/>
          <w:szCs w:val="28"/>
        </w:rPr>
        <w:sectPr w:rsidR="00F41C56" w:rsidSect="00664DA2">
          <w:pgSz w:w="11906" w:h="16838" w:code="9"/>
          <w:pgMar w:top="1134" w:right="851" w:bottom="1134" w:left="1418" w:header="709" w:footer="709" w:gutter="0"/>
          <w:cols w:space="708"/>
          <w:docGrid w:linePitch="360"/>
        </w:sectPr>
      </w:pPr>
    </w:p>
    <w:p w:rsidR="00F41C56" w:rsidRPr="00E466C4" w:rsidRDefault="00F41C56" w:rsidP="00E466C4">
      <w:pPr>
        <w:spacing w:after="0" w:line="240" w:lineRule="auto"/>
        <w:ind w:left="4962" w:firstLine="0"/>
        <w:jc w:val="center"/>
        <w:rPr>
          <w:rFonts w:ascii="Times New Roman" w:hAnsi="Times New Roman"/>
          <w:sz w:val="28"/>
          <w:szCs w:val="28"/>
        </w:rPr>
      </w:pPr>
      <w:r w:rsidRPr="00E466C4">
        <w:rPr>
          <w:rFonts w:ascii="Times New Roman" w:hAnsi="Times New Roman"/>
          <w:sz w:val="28"/>
          <w:szCs w:val="28"/>
        </w:rPr>
        <w:t>УТВЕРЖДАЮ</w:t>
      </w:r>
    </w:p>
    <w:p w:rsidR="00F41C56" w:rsidRPr="00E466C4" w:rsidRDefault="00F41C56" w:rsidP="00E466C4">
      <w:pPr>
        <w:spacing w:after="0" w:line="240" w:lineRule="auto"/>
        <w:ind w:left="4962" w:firstLine="0"/>
        <w:jc w:val="center"/>
        <w:rPr>
          <w:rFonts w:ascii="Times New Roman" w:hAnsi="Times New Roman"/>
          <w:sz w:val="28"/>
          <w:szCs w:val="28"/>
        </w:rPr>
      </w:pPr>
      <w:r w:rsidRPr="00E466C4">
        <w:rPr>
          <w:rFonts w:ascii="Times New Roman" w:hAnsi="Times New Roman"/>
          <w:sz w:val="28"/>
          <w:szCs w:val="28"/>
        </w:rPr>
        <w:t>Председатель территориальной 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66C4">
        <w:rPr>
          <w:rFonts w:ascii="Times New Roman" w:hAnsi="Times New Roman"/>
          <w:sz w:val="28"/>
          <w:szCs w:val="28"/>
        </w:rPr>
        <w:t xml:space="preserve">комиссии </w:t>
      </w:r>
      <w:r>
        <w:rPr>
          <w:rFonts w:ascii="Times New Roman" w:hAnsi="Times New Roman"/>
          <w:sz w:val="28"/>
          <w:szCs w:val="28"/>
        </w:rPr>
        <w:t>Красносулинского</w:t>
      </w:r>
      <w:r w:rsidRPr="00E466C4">
        <w:rPr>
          <w:rFonts w:ascii="Times New Roman" w:hAnsi="Times New Roman"/>
          <w:sz w:val="28"/>
          <w:szCs w:val="28"/>
        </w:rPr>
        <w:t xml:space="preserve"> района</w:t>
      </w:r>
    </w:p>
    <w:p w:rsidR="00F41C56" w:rsidRPr="00DE46A0" w:rsidRDefault="00F41C56" w:rsidP="00E466C4">
      <w:pPr>
        <w:spacing w:after="0" w:line="240" w:lineRule="auto"/>
        <w:ind w:left="4962" w:firstLine="0"/>
        <w:jc w:val="center"/>
        <w:rPr>
          <w:rFonts w:ascii="Times New Roman" w:hAnsi="Times New Roman"/>
          <w:sz w:val="16"/>
          <w:szCs w:val="16"/>
        </w:rPr>
      </w:pPr>
    </w:p>
    <w:p w:rsidR="00F41C56" w:rsidRPr="00E466C4" w:rsidRDefault="00F41C56" w:rsidP="00E466C4">
      <w:pPr>
        <w:spacing w:after="0" w:line="240" w:lineRule="auto"/>
        <w:ind w:left="4962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</w:t>
      </w:r>
      <w:r w:rsidRPr="00E466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А.Н. Фирсов</w:t>
      </w:r>
    </w:p>
    <w:p w:rsidR="00F41C56" w:rsidRPr="00E466C4" w:rsidRDefault="00F41C56" w:rsidP="00E466C4">
      <w:pPr>
        <w:spacing w:after="0" w:line="240" w:lineRule="auto"/>
        <w:ind w:left="4962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25 декабря </w:t>
      </w:r>
      <w:r w:rsidRPr="00E466C4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8</w:t>
      </w:r>
      <w:r w:rsidRPr="00E466C4">
        <w:rPr>
          <w:rFonts w:ascii="Times New Roman" w:hAnsi="Times New Roman"/>
          <w:sz w:val="28"/>
          <w:szCs w:val="28"/>
        </w:rPr>
        <w:t>г.</w:t>
      </w:r>
    </w:p>
    <w:p w:rsidR="00F41C56" w:rsidRPr="00E466C4" w:rsidRDefault="00F41C56" w:rsidP="00E466C4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F41C56" w:rsidRPr="00E466C4" w:rsidRDefault="00F41C56" w:rsidP="00E466C4">
      <w:pPr>
        <w:pStyle w:val="Heading1"/>
        <w:rPr>
          <w:szCs w:val="28"/>
        </w:rPr>
      </w:pPr>
      <w:r w:rsidRPr="00E466C4">
        <w:rPr>
          <w:szCs w:val="28"/>
        </w:rPr>
        <w:t xml:space="preserve">Номенклатура дел </w:t>
      </w:r>
    </w:p>
    <w:p w:rsidR="00F41C56" w:rsidRPr="00E466C4" w:rsidRDefault="00F41C56" w:rsidP="00E466C4">
      <w:pPr>
        <w:pStyle w:val="Heading1"/>
        <w:rPr>
          <w:szCs w:val="28"/>
        </w:rPr>
      </w:pPr>
      <w:r w:rsidRPr="00E466C4">
        <w:rPr>
          <w:szCs w:val="28"/>
        </w:rPr>
        <w:t>территориальной избирательной комиссии</w:t>
      </w:r>
    </w:p>
    <w:p w:rsidR="00F41C56" w:rsidRPr="00E466C4" w:rsidRDefault="00F41C56" w:rsidP="00E466C4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Красносулинского</w:t>
      </w:r>
      <w:r w:rsidRPr="00E466C4">
        <w:rPr>
          <w:rFonts w:ascii="Times New Roman" w:hAnsi="Times New Roman"/>
          <w:b/>
          <w:sz w:val="28"/>
          <w:szCs w:val="28"/>
        </w:rPr>
        <w:t xml:space="preserve"> района Ростовской области</w:t>
      </w:r>
    </w:p>
    <w:p w:rsidR="00F41C56" w:rsidRDefault="00F41C56" w:rsidP="00E466C4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466C4">
        <w:rPr>
          <w:rFonts w:ascii="Times New Roman" w:hAnsi="Times New Roman"/>
          <w:b/>
          <w:sz w:val="28"/>
          <w:szCs w:val="28"/>
        </w:rPr>
        <w:t>на 201</w:t>
      </w:r>
      <w:r>
        <w:rPr>
          <w:rFonts w:ascii="Times New Roman" w:hAnsi="Times New Roman"/>
          <w:b/>
          <w:sz w:val="28"/>
          <w:szCs w:val="28"/>
        </w:rPr>
        <w:t>9</w:t>
      </w:r>
      <w:r w:rsidRPr="00E466C4">
        <w:rPr>
          <w:rFonts w:ascii="Times New Roman" w:hAnsi="Times New Roman"/>
          <w:b/>
          <w:sz w:val="28"/>
          <w:szCs w:val="28"/>
        </w:rPr>
        <w:t xml:space="preserve"> год.</w:t>
      </w:r>
    </w:p>
    <w:p w:rsidR="00F41C56" w:rsidRDefault="00F41C56" w:rsidP="00E466C4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22"/>
        <w:gridCol w:w="4212"/>
        <w:gridCol w:w="1092"/>
        <w:gridCol w:w="61"/>
        <w:gridCol w:w="1265"/>
        <w:gridCol w:w="1995"/>
      </w:tblGrid>
      <w:tr w:rsidR="00F41C56" w:rsidRPr="00EC6F42" w:rsidTr="00CA7461">
        <w:trPr>
          <w:cantSplit/>
          <w:tblHeader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Индекс</w:t>
            </w:r>
          </w:p>
        </w:tc>
        <w:tc>
          <w:tcPr>
            <w:tcW w:w="421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Заголовок дела</w:t>
            </w:r>
          </w:p>
        </w:tc>
        <w:tc>
          <w:tcPr>
            <w:tcW w:w="109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Кол-во дел</w:t>
            </w: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Срок хранения и статьи по Перечню</w:t>
            </w:r>
          </w:p>
        </w:tc>
        <w:tc>
          <w:tcPr>
            <w:tcW w:w="1995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Примечание</w:t>
            </w:r>
          </w:p>
        </w:tc>
      </w:tr>
      <w:tr w:rsidR="00F41C56" w:rsidRPr="00EC6F42" w:rsidTr="00CA7461">
        <w:trPr>
          <w:cantSplit/>
          <w:trHeight w:val="688"/>
        </w:trPr>
        <w:tc>
          <w:tcPr>
            <w:tcW w:w="9747" w:type="dxa"/>
            <w:gridSpan w:val="6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EC6F42">
              <w:rPr>
                <w:rFonts w:ascii="Times New Roman" w:hAnsi="Times New Roman"/>
                <w:b/>
                <w:bCs/>
                <w:sz w:val="24"/>
              </w:rPr>
              <w:t>01. Организационно-распорядительная документация</w:t>
            </w: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01-01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Федеральные законы, законы субъекта Российской Федерации о выборах и референдумах.</w:t>
            </w:r>
          </w:p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Областной закон «О территориальных избирательных комиссиях»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1б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*в электронном виде, печатные издания, периодические издания</w:t>
            </w: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01-02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Распоряжения, постановления Правительства Ростовской области и постановления Законодательного Собрания Ростовской области. Копии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18а (1)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01-03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Постановления и иные нормативные акты Центральной избирательной комиссии Российской Федерации. Копии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18б (1)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01-04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Постановления Избирательной комиссии Ростовской области. Распоряжения Председателя Избирательной комиссии Ростовской области. Копии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18б (1)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01-05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Решения органов местного самоуправления. Копии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18а (1)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01-06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Протоколы заседаний, постановления территориальной избирательной комиссии и документы к ним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18б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01-07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Распоряжения Председателя территориальной избирательной комиссии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19а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01-08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Месячные планы работы территориальной избирательной комиссии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ДМН,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288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01-09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Квартальные планы и отчеты о работе территориальной избирательной комиссии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ДМН,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288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01-10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Переписка с Избирательной комиссией Ростовской области, окружными, территориальными и участковыми избирательными комиссиями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smartTag w:uri="urn:schemas-microsoft-com:office:smarttags" w:element="metricconverter">
              <w:smartTagPr>
                <w:attr w:name="ProductID" w:val="5 л"/>
              </w:smartTagPr>
              <w:r w:rsidRPr="00EC6F42">
                <w:rPr>
                  <w:rFonts w:ascii="Times New Roman" w:hAnsi="Times New Roman"/>
                  <w:sz w:val="24"/>
                </w:rPr>
                <w:t>5 л</w:t>
              </w:r>
            </w:smartTag>
            <w:r w:rsidRPr="00EC6F42">
              <w:rPr>
                <w:rFonts w:ascii="Times New Roman" w:hAnsi="Times New Roman"/>
                <w:sz w:val="24"/>
              </w:rPr>
              <w:t>. ЭК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33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01-11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Переписка с законодательным (представительным) и исполнительным органами государственной власти Ростовской области, с органами местного самоуправления, правоохранительными и судебными органами, со средствами массовой информации, налоговыми органами и другими организациями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smartTag w:uri="urn:schemas-microsoft-com:office:smarttags" w:element="metricconverter">
              <w:smartTagPr>
                <w:attr w:name="ProductID" w:val="5 л"/>
              </w:smartTagPr>
              <w:r w:rsidRPr="00EC6F42">
                <w:rPr>
                  <w:rFonts w:ascii="Times New Roman" w:hAnsi="Times New Roman"/>
                  <w:sz w:val="24"/>
                </w:rPr>
                <w:t>5 л</w:t>
              </w:r>
            </w:smartTag>
            <w:r w:rsidRPr="00EC6F42">
              <w:rPr>
                <w:rFonts w:ascii="Times New Roman" w:hAnsi="Times New Roman"/>
                <w:sz w:val="24"/>
              </w:rPr>
              <w:t>. ЭК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35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01-12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Переписка с кандидатами, политическими партиями, общественными объединениями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smartTag w:uri="urn:schemas-microsoft-com:office:smarttags" w:element="metricconverter">
              <w:smartTagPr>
                <w:attr w:name="ProductID" w:val="5 л"/>
              </w:smartTagPr>
              <w:r w:rsidRPr="00EC6F42">
                <w:rPr>
                  <w:rFonts w:ascii="Times New Roman" w:hAnsi="Times New Roman"/>
                  <w:sz w:val="24"/>
                </w:rPr>
                <w:t>5 л</w:t>
              </w:r>
            </w:smartTag>
            <w:r w:rsidRPr="00EC6F42">
              <w:rPr>
                <w:rFonts w:ascii="Times New Roman" w:hAnsi="Times New Roman"/>
                <w:sz w:val="24"/>
              </w:rPr>
              <w:t>. ЭК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35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01-13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Переписка по обращениям граждан (жалобы, обращения, заявления и ответы на них)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smartTag w:uri="urn:schemas-microsoft-com:office:smarttags" w:element="metricconverter">
              <w:smartTagPr>
                <w:attr w:name="ProductID" w:val="5 л"/>
              </w:smartTagPr>
              <w:r w:rsidRPr="00EC6F42">
                <w:rPr>
                  <w:rFonts w:ascii="Times New Roman" w:hAnsi="Times New Roman"/>
                  <w:sz w:val="24"/>
                </w:rPr>
                <w:t>5 л</w:t>
              </w:r>
            </w:smartTag>
            <w:r w:rsidRPr="00EC6F42">
              <w:rPr>
                <w:rFonts w:ascii="Times New Roman" w:hAnsi="Times New Roman"/>
                <w:sz w:val="24"/>
              </w:rPr>
              <w:t>. ЭК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183б,в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01-14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Переписка по вопроса</w:t>
            </w:r>
            <w:r>
              <w:rPr>
                <w:rFonts w:ascii="Times New Roman" w:hAnsi="Times New Roman"/>
                <w:sz w:val="24"/>
              </w:rPr>
              <w:t>м</w:t>
            </w:r>
            <w:r w:rsidRPr="00EC6F42">
              <w:rPr>
                <w:rFonts w:ascii="Times New Roman" w:hAnsi="Times New Roman"/>
                <w:sz w:val="24"/>
              </w:rPr>
              <w:t xml:space="preserve"> контрольно-ревизионной службы при территориальной избирательной комиссии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smartTag w:uri="urn:schemas-microsoft-com:office:smarttags" w:element="metricconverter">
              <w:smartTagPr>
                <w:attr w:name="ProductID" w:val="5 л"/>
              </w:smartTagPr>
              <w:r w:rsidRPr="00EC6F42">
                <w:rPr>
                  <w:rFonts w:ascii="Times New Roman" w:hAnsi="Times New Roman"/>
                  <w:sz w:val="24"/>
                </w:rPr>
                <w:t>5 л</w:t>
              </w:r>
            </w:smartTag>
            <w:r w:rsidRPr="00EC6F42">
              <w:rPr>
                <w:rFonts w:ascii="Times New Roman" w:hAnsi="Times New Roman"/>
                <w:sz w:val="24"/>
              </w:rPr>
              <w:t>. ЭК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33, 35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01-15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Переписка по вопросам ГАС "Выборы"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smartTag w:uri="urn:schemas-microsoft-com:office:smarttags" w:element="metricconverter">
              <w:smartTagPr>
                <w:attr w:name="ProductID" w:val="5 л"/>
              </w:smartTagPr>
              <w:r w:rsidRPr="00EC6F42">
                <w:rPr>
                  <w:rFonts w:ascii="Times New Roman" w:hAnsi="Times New Roman"/>
                  <w:sz w:val="24"/>
                </w:rPr>
                <w:t>5 л</w:t>
              </w:r>
            </w:smartTag>
            <w:r w:rsidRPr="00EC6F42">
              <w:rPr>
                <w:rFonts w:ascii="Times New Roman" w:hAnsi="Times New Roman"/>
                <w:sz w:val="24"/>
              </w:rPr>
              <w:t>. ЭК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33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01-16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Документы (программы, планы, отчеты) по реализации мероприятий по повышению профессиональной подготовки организаторов выборов и референдумов и правовому просвещению избирателей. Положения о проведении областных, районных конкурсов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711а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01-17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Документы по взаимодействию с гражданами с ограниченными физическими возможностями (переписка, паспорта маршрутов, материалы по мероприятиям)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711а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01-18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Документы по выдвижению в составы участковых избирательных комиссий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smartTag w:uri="urn:schemas-microsoft-com:office:smarttags" w:element="metricconverter">
              <w:smartTagPr>
                <w:attr w:name="ProductID" w:val="5 л"/>
              </w:smartTagPr>
              <w:r w:rsidRPr="00EC6F42">
                <w:rPr>
                  <w:rFonts w:ascii="Times New Roman" w:hAnsi="Times New Roman"/>
                  <w:sz w:val="24"/>
                </w:rPr>
                <w:t>5 л</w:t>
              </w:r>
            </w:smartTag>
            <w:r w:rsidRPr="00EC6F42">
              <w:rPr>
                <w:rFonts w:ascii="Times New Roman" w:hAnsi="Times New Roman"/>
                <w:sz w:val="24"/>
              </w:rPr>
              <w:t>. ЭК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88</w:t>
            </w:r>
          </w:p>
        </w:tc>
        <w:tc>
          <w:tcPr>
            <w:tcW w:w="1995" w:type="dxa"/>
          </w:tcPr>
          <w:p w:rsidR="00F41C56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*срок полномочий УИК</w:t>
            </w:r>
          </w:p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  <w:trHeight w:val="467"/>
        </w:trPr>
        <w:tc>
          <w:tcPr>
            <w:tcW w:w="9747" w:type="dxa"/>
            <w:gridSpan w:val="6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EC6F42">
              <w:rPr>
                <w:rFonts w:ascii="Times New Roman" w:hAnsi="Times New Roman"/>
                <w:b/>
                <w:bCs/>
                <w:sz w:val="24"/>
              </w:rPr>
              <w:t>02. Документационное обеспечение территориальной комиссии</w:t>
            </w: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02-01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Инструкция по делопроизводству в территориальной избирательной комиссии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27а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02-02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 xml:space="preserve">Номенклатура дел территориальной избирательной комиссии 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Пост.(1)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200а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(1) хранить в организации. Подлежит сдаче в архив, если могут быть использованы в качестве СПА</w:t>
            </w: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02-03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регистрации постановлений территориальной избирательной комиссии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 (1)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258а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(1) хранить в организации. Подлежит сдаче в архив, если могут быть использованы в качестве СПА</w:t>
            </w: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02-04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регистрации поступающих документов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smartTag w:uri="urn:schemas-microsoft-com:office:smarttags" w:element="metricconverter">
              <w:smartTagPr>
                <w:attr w:name="ProductID" w:val="5 л"/>
              </w:smartTagPr>
              <w:r w:rsidRPr="00EC6F42">
                <w:rPr>
                  <w:rFonts w:ascii="Times New Roman" w:hAnsi="Times New Roman"/>
                  <w:sz w:val="24"/>
                </w:rPr>
                <w:t>5 л</w:t>
              </w:r>
            </w:smartTag>
            <w:r w:rsidRPr="00EC6F42">
              <w:rPr>
                <w:rFonts w:ascii="Times New Roman" w:hAnsi="Times New Roman"/>
                <w:sz w:val="24"/>
              </w:rPr>
              <w:t>.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258г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02-05</w:t>
            </w:r>
          </w:p>
        </w:tc>
        <w:tc>
          <w:tcPr>
            <w:tcW w:w="4212" w:type="dxa"/>
            <w:vAlign w:val="center"/>
          </w:tcPr>
          <w:p w:rsidR="00F41C56" w:rsidRPr="00EC6F42" w:rsidRDefault="00F41C56" w:rsidP="00EC6F42">
            <w:pPr>
              <w:pStyle w:val="Header"/>
              <w:tabs>
                <w:tab w:val="clear" w:pos="4677"/>
                <w:tab w:val="clear" w:pos="9355"/>
              </w:tabs>
              <w:rPr>
                <w:sz w:val="24"/>
              </w:rPr>
            </w:pPr>
            <w:r w:rsidRPr="00EC6F42">
              <w:rPr>
                <w:sz w:val="24"/>
              </w:rPr>
              <w:t>Журнал регистрации отправляемых документов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smartTag w:uri="urn:schemas-microsoft-com:office:smarttags" w:element="metricconverter">
              <w:smartTagPr>
                <w:attr w:name="ProductID" w:val="5 л"/>
              </w:smartTagPr>
              <w:r w:rsidRPr="00EC6F42">
                <w:rPr>
                  <w:rFonts w:ascii="Times New Roman" w:hAnsi="Times New Roman"/>
                  <w:sz w:val="24"/>
                </w:rPr>
                <w:t>5 л</w:t>
              </w:r>
            </w:smartTag>
            <w:r w:rsidRPr="00EC6F42">
              <w:rPr>
                <w:rFonts w:ascii="Times New Roman" w:hAnsi="Times New Roman"/>
                <w:sz w:val="24"/>
              </w:rPr>
              <w:t>.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258г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02-06</w:t>
            </w:r>
          </w:p>
        </w:tc>
        <w:tc>
          <w:tcPr>
            <w:tcW w:w="4212" w:type="dxa"/>
            <w:vAlign w:val="center"/>
          </w:tcPr>
          <w:p w:rsidR="00F41C56" w:rsidRPr="00EC6F42" w:rsidRDefault="00F41C56" w:rsidP="00EC6F42">
            <w:pPr>
              <w:pStyle w:val="Header"/>
              <w:tabs>
                <w:tab w:val="clear" w:pos="4677"/>
                <w:tab w:val="clear" w:pos="9355"/>
              </w:tabs>
              <w:jc w:val="both"/>
              <w:rPr>
                <w:sz w:val="24"/>
              </w:rPr>
            </w:pPr>
            <w:r w:rsidRPr="00EC6F42">
              <w:rPr>
                <w:sz w:val="24"/>
              </w:rPr>
              <w:t>Журнал регистрации документов, поступающих в территориальную избирательную комиссию по формированию участковых избирательных комиссий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smartTag w:uri="urn:schemas-microsoft-com:office:smarttags" w:element="metricconverter">
              <w:smartTagPr>
                <w:attr w:name="ProductID" w:val="5 л"/>
              </w:smartTagPr>
              <w:r w:rsidRPr="00EC6F42">
                <w:rPr>
                  <w:rFonts w:ascii="Times New Roman" w:hAnsi="Times New Roman"/>
                  <w:sz w:val="24"/>
                </w:rPr>
                <w:t>5 л</w:t>
              </w:r>
            </w:smartTag>
            <w:r w:rsidRPr="00EC6F42">
              <w:rPr>
                <w:rFonts w:ascii="Times New Roman" w:hAnsi="Times New Roman"/>
                <w:sz w:val="24"/>
              </w:rPr>
              <w:t>.*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258 в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*срок полномочий УИК</w:t>
            </w: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02-07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оттисков печатей и штампов и учета их выдачи с грифом «для служебного пользования»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775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02-08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регистрации обращений граждан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smartTag w:uri="urn:schemas-microsoft-com:office:smarttags" w:element="metricconverter">
              <w:smartTagPr>
                <w:attr w:name="ProductID" w:val="5 л"/>
              </w:smartTagPr>
              <w:r w:rsidRPr="00EC6F42">
                <w:rPr>
                  <w:rFonts w:ascii="Times New Roman" w:hAnsi="Times New Roman"/>
                  <w:sz w:val="24"/>
                </w:rPr>
                <w:t>5 л</w:t>
              </w:r>
            </w:smartTag>
            <w:r w:rsidRPr="00EC6F42">
              <w:rPr>
                <w:rFonts w:ascii="Times New Roman" w:hAnsi="Times New Roman"/>
                <w:sz w:val="24"/>
              </w:rPr>
              <w:t>.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258е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02-09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инструктажа по технике безопасности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smartTag w:uri="urn:schemas-microsoft-com:office:smarttags" w:element="metricconverter">
              <w:smartTagPr>
                <w:attr w:name="ProductID" w:val="10 л"/>
              </w:smartTagPr>
              <w:r w:rsidRPr="00EC6F42">
                <w:rPr>
                  <w:rFonts w:ascii="Times New Roman" w:hAnsi="Times New Roman"/>
                  <w:sz w:val="24"/>
                </w:rPr>
                <w:t xml:space="preserve">10 </w:t>
              </w:r>
              <w:r>
                <w:rPr>
                  <w:rFonts w:ascii="Times New Roman" w:hAnsi="Times New Roman"/>
                  <w:sz w:val="24"/>
                </w:rPr>
                <w:t>л</w:t>
              </w:r>
            </w:smartTag>
            <w:r w:rsidRPr="00EC6F42">
              <w:rPr>
                <w:rFonts w:ascii="Times New Roman" w:hAnsi="Times New Roman"/>
                <w:sz w:val="24"/>
              </w:rPr>
              <w:t>.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626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02-10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регистрации телефонограмм, факсограмм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smartTag w:uri="urn:schemas-microsoft-com:office:smarttags" w:element="metricconverter">
              <w:smartTagPr>
                <w:attr w:name="ProductID" w:val="3 г"/>
              </w:smartTagPr>
              <w:r w:rsidRPr="00EC6F42">
                <w:rPr>
                  <w:rFonts w:ascii="Times New Roman" w:hAnsi="Times New Roman"/>
                  <w:sz w:val="24"/>
                </w:rPr>
                <w:t>3 г</w:t>
              </w:r>
            </w:smartTag>
            <w:r w:rsidRPr="00EC6F42">
              <w:rPr>
                <w:rFonts w:ascii="Times New Roman" w:hAnsi="Times New Roman"/>
                <w:sz w:val="24"/>
              </w:rPr>
              <w:t>.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258ж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02-11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Журнал выдачи удостоверений членам участковых избирательных комиссий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ДМН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02-12</w:t>
            </w:r>
          </w:p>
        </w:tc>
        <w:tc>
          <w:tcPr>
            <w:tcW w:w="4212" w:type="dxa"/>
          </w:tcPr>
          <w:p w:rsidR="00F41C56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Табель учета использования рабочего времени</w:t>
            </w:r>
          </w:p>
        </w:tc>
        <w:tc>
          <w:tcPr>
            <w:tcW w:w="109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F41C56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smartTag w:uri="urn:schemas-microsoft-com:office:smarttags" w:element="metricconverter">
              <w:smartTagPr>
                <w:attr w:name="ProductID" w:val="3 г"/>
              </w:smartTagPr>
              <w:r>
                <w:rPr>
                  <w:rFonts w:ascii="Times New Roman" w:hAnsi="Times New Roman"/>
                  <w:sz w:val="24"/>
                </w:rPr>
                <w:t>3 г</w:t>
              </w:r>
            </w:smartTag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  <w:trHeight w:val="581"/>
        </w:trPr>
        <w:tc>
          <w:tcPr>
            <w:tcW w:w="9747" w:type="dxa"/>
            <w:gridSpan w:val="6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EC6F42">
              <w:rPr>
                <w:rFonts w:ascii="Times New Roman" w:hAnsi="Times New Roman"/>
                <w:b/>
                <w:bCs/>
                <w:sz w:val="24"/>
              </w:rPr>
              <w:t>02.1 Документы по ведению архива и библиотеки</w:t>
            </w: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02.1-01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Постановления и иные нормативные документы о порядке хранения, передачи в архив и уничтожения выборной документации. Копии</w:t>
            </w:r>
          </w:p>
        </w:tc>
        <w:tc>
          <w:tcPr>
            <w:tcW w:w="1153" w:type="dxa"/>
            <w:gridSpan w:val="2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18б (1)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02.1-02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Описи дел постоянного срока хранения, подготовленные для сдачи в муниципальный архив и переданных в архив.</w:t>
            </w:r>
          </w:p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Акты передачи документов в архив и в вышестоящую избирательную комиссию</w:t>
            </w:r>
          </w:p>
        </w:tc>
        <w:tc>
          <w:tcPr>
            <w:tcW w:w="1153" w:type="dxa"/>
            <w:gridSpan w:val="2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248а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246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*1 экз. хранить в организации</w:t>
            </w: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02.1-03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Акты о выделении к уничтожению документов</w:t>
            </w:r>
          </w:p>
        </w:tc>
        <w:tc>
          <w:tcPr>
            <w:tcW w:w="1153" w:type="dxa"/>
            <w:gridSpan w:val="2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246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02.1-04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Положение по ведению библиотечного фонда Положение об архиве.</w:t>
            </w:r>
          </w:p>
        </w:tc>
        <w:tc>
          <w:tcPr>
            <w:tcW w:w="1153" w:type="dxa"/>
            <w:gridSpan w:val="2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57а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02.1-05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Положение об экспертной комиссии по определению исторической, научной и практической ценности документов. Постановления территориальной избирательной комиссии о составе экспертной комиссии. Копии</w:t>
            </w:r>
          </w:p>
        </w:tc>
        <w:tc>
          <w:tcPr>
            <w:tcW w:w="1153" w:type="dxa"/>
            <w:gridSpan w:val="2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57а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02.1-06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Протоколы заседаний экспертной комиссии</w:t>
            </w:r>
          </w:p>
        </w:tc>
        <w:tc>
          <w:tcPr>
            <w:tcW w:w="1153" w:type="dxa"/>
            <w:gridSpan w:val="2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18д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02.1-07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регистрации выдачи архивных документов (и/или их копий)</w:t>
            </w:r>
          </w:p>
        </w:tc>
        <w:tc>
          <w:tcPr>
            <w:tcW w:w="1153" w:type="dxa"/>
            <w:gridSpan w:val="2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smartTag w:uri="urn:schemas-microsoft-com:office:smarttags" w:element="metricconverter">
              <w:smartTagPr>
                <w:attr w:name="ProductID" w:val="3 г"/>
              </w:smartTagPr>
              <w:r w:rsidRPr="00EC6F42">
                <w:rPr>
                  <w:rFonts w:ascii="Times New Roman" w:hAnsi="Times New Roman"/>
                  <w:sz w:val="24"/>
                </w:rPr>
                <w:t>3 г</w:t>
              </w:r>
            </w:smartTag>
            <w:r w:rsidRPr="00EC6F42">
              <w:rPr>
                <w:rFonts w:ascii="Times New Roman" w:hAnsi="Times New Roman"/>
                <w:sz w:val="24"/>
              </w:rPr>
              <w:t>.(1)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259е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(1) после возвращения всех дел</w:t>
            </w: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02.1-08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регистрации поступающей литературы, продолжающихся изданий, электронных ресурсов</w:t>
            </w:r>
          </w:p>
        </w:tc>
        <w:tc>
          <w:tcPr>
            <w:tcW w:w="1153" w:type="dxa"/>
            <w:gridSpan w:val="2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smartTag w:uri="urn:schemas-microsoft-com:office:smarttags" w:element="metricconverter">
              <w:smartTagPr>
                <w:attr w:name="ProductID" w:val="3 г"/>
              </w:smartTagPr>
              <w:r w:rsidRPr="00EC6F42">
                <w:rPr>
                  <w:rFonts w:ascii="Times New Roman" w:hAnsi="Times New Roman"/>
                  <w:sz w:val="24"/>
                </w:rPr>
                <w:t>5 л</w:t>
              </w:r>
            </w:smartTag>
            <w:r w:rsidRPr="00EC6F42">
              <w:rPr>
                <w:rFonts w:ascii="Times New Roman" w:hAnsi="Times New Roman"/>
                <w:sz w:val="24"/>
              </w:rPr>
              <w:t>. ст.525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RPr="00EC6F42" w:rsidTr="00CA7461">
        <w:trPr>
          <w:cantSplit/>
        </w:trPr>
        <w:tc>
          <w:tcPr>
            <w:tcW w:w="1122" w:type="dxa"/>
            <w:vAlign w:val="center"/>
          </w:tcPr>
          <w:p w:rsidR="00F41C56" w:rsidRPr="00EC6F42" w:rsidRDefault="00F41C56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02.1-09</w:t>
            </w:r>
          </w:p>
        </w:tc>
        <w:tc>
          <w:tcPr>
            <w:tcW w:w="4212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регистрации выдачи литературы, продолжающихся изданий, электронных ресурсов</w:t>
            </w:r>
          </w:p>
        </w:tc>
        <w:tc>
          <w:tcPr>
            <w:tcW w:w="1153" w:type="dxa"/>
            <w:gridSpan w:val="2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smartTag w:uri="urn:schemas-microsoft-com:office:smarttags" w:element="metricconverter">
              <w:smartTagPr>
                <w:attr w:name="ProductID" w:val="3 г"/>
              </w:smartTagPr>
              <w:r w:rsidRPr="00EC6F42">
                <w:rPr>
                  <w:rFonts w:ascii="Times New Roman" w:hAnsi="Times New Roman"/>
                  <w:sz w:val="24"/>
                </w:rPr>
                <w:t>3 г</w:t>
              </w:r>
            </w:smartTag>
            <w:r w:rsidRPr="00EC6F42">
              <w:rPr>
                <w:rFonts w:ascii="Times New Roman" w:hAnsi="Times New Roman"/>
                <w:sz w:val="24"/>
              </w:rPr>
              <w:t>.(1)</w:t>
            </w:r>
          </w:p>
          <w:p w:rsidR="00F41C56" w:rsidRPr="00EC6F42" w:rsidRDefault="00F41C56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259е</w:t>
            </w:r>
          </w:p>
        </w:tc>
        <w:tc>
          <w:tcPr>
            <w:tcW w:w="1995" w:type="dxa"/>
          </w:tcPr>
          <w:p w:rsidR="00F41C56" w:rsidRPr="00EC6F42" w:rsidRDefault="00F41C56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(1) после возвращения всех дел</w:t>
            </w:r>
          </w:p>
        </w:tc>
      </w:tr>
    </w:tbl>
    <w:p w:rsidR="00F41C56" w:rsidRPr="00EC6F42" w:rsidRDefault="00F41C56" w:rsidP="00EC6F42">
      <w:pPr>
        <w:spacing w:after="0" w:line="240" w:lineRule="auto"/>
        <w:ind w:firstLine="0"/>
        <w:rPr>
          <w:rFonts w:ascii="Times New Roman" w:hAnsi="Times New Roman"/>
        </w:rPr>
      </w:pPr>
    </w:p>
    <w:p w:rsidR="00F41C56" w:rsidRPr="00EC6F42" w:rsidRDefault="00F41C56" w:rsidP="00EC6F42">
      <w:pPr>
        <w:spacing w:after="0" w:line="240" w:lineRule="auto"/>
        <w:ind w:firstLine="0"/>
        <w:rPr>
          <w:rFonts w:ascii="Times New Roman" w:hAnsi="Times New Roman"/>
        </w:rPr>
      </w:pPr>
    </w:p>
    <w:p w:rsidR="00F41C56" w:rsidRPr="00EC6F42" w:rsidRDefault="00F41C56" w:rsidP="00EC6F42">
      <w:pPr>
        <w:spacing w:after="0" w:line="240" w:lineRule="auto"/>
        <w:ind w:firstLine="0"/>
        <w:rPr>
          <w:rFonts w:ascii="Times New Roman" w:hAnsi="Times New Roman"/>
        </w:rPr>
      </w:pPr>
    </w:p>
    <w:p w:rsidR="00F41C56" w:rsidRDefault="00F41C56" w:rsidP="0079773E">
      <w:pPr>
        <w:shd w:val="clear" w:color="auto" w:fill="FFFFFF"/>
        <w:tabs>
          <w:tab w:val="center" w:pos="8935"/>
        </w:tabs>
        <w:spacing w:after="0" w:line="240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Инспектор территориальной </w:t>
      </w:r>
    </w:p>
    <w:p w:rsidR="00F41C56" w:rsidRDefault="00F41C56" w:rsidP="0079773E">
      <w:pPr>
        <w:shd w:val="clear" w:color="auto" w:fill="FFFFFF"/>
        <w:tabs>
          <w:tab w:val="center" w:pos="8935"/>
        </w:tabs>
        <w:spacing w:after="0" w:line="240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избирательной </w:t>
      </w:r>
      <w:r>
        <w:rPr>
          <w:rFonts w:ascii="Times New Roman" w:hAnsi="Times New Roman"/>
          <w:sz w:val="24"/>
        </w:rPr>
        <w:tab/>
        <w:t>Н.Г. Ивашина</w:t>
      </w:r>
    </w:p>
    <w:p w:rsidR="00F41C56" w:rsidRDefault="00F41C56" w:rsidP="0079773E">
      <w:pPr>
        <w:spacing w:after="0" w:line="240" w:lineRule="auto"/>
        <w:ind w:firstLine="0"/>
        <w:rPr>
          <w:rFonts w:ascii="Times New Roman" w:hAnsi="Times New Roman"/>
          <w:sz w:val="24"/>
          <w:vertAlign w:val="superscript"/>
        </w:rPr>
      </w:pPr>
    </w:p>
    <w:p w:rsidR="00F41C56" w:rsidRDefault="00F41C56" w:rsidP="0016740B">
      <w:pPr>
        <w:spacing w:after="0" w:line="240" w:lineRule="auto"/>
        <w:ind w:right="459" w:firstLine="0"/>
        <w:jc w:val="lef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«24» декабря 2018 год</w:t>
      </w:r>
    </w:p>
    <w:p w:rsidR="00F41C56" w:rsidRDefault="00F41C56" w:rsidP="0079773E">
      <w:pPr>
        <w:spacing w:after="0" w:line="240" w:lineRule="auto"/>
        <w:ind w:firstLine="0"/>
        <w:rPr>
          <w:rFonts w:ascii="Times New Roman" w:hAnsi="Times New Roman"/>
          <w:sz w:val="24"/>
          <w:vertAlign w:val="superscript"/>
        </w:rPr>
      </w:pPr>
    </w:p>
    <w:tbl>
      <w:tblPr>
        <w:tblW w:w="12555" w:type="dxa"/>
        <w:tblInd w:w="-743" w:type="dxa"/>
        <w:tblLayout w:type="fixed"/>
        <w:tblLook w:val="00A0"/>
      </w:tblPr>
      <w:tblGrid>
        <w:gridCol w:w="5388"/>
        <w:gridCol w:w="284"/>
        <w:gridCol w:w="5197"/>
        <w:gridCol w:w="1686"/>
      </w:tblGrid>
      <w:tr w:rsidR="00F41C56" w:rsidTr="0079773E">
        <w:trPr>
          <w:cantSplit/>
        </w:trPr>
        <w:tc>
          <w:tcPr>
            <w:tcW w:w="5387" w:type="dxa"/>
          </w:tcPr>
          <w:p w:rsidR="00F41C56" w:rsidRDefault="00F41C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aps/>
                <w:sz w:val="24"/>
              </w:rPr>
              <w:t>Согласовано</w:t>
            </w:r>
          </w:p>
        </w:tc>
        <w:tc>
          <w:tcPr>
            <w:tcW w:w="284" w:type="dxa"/>
          </w:tcPr>
          <w:p w:rsidR="00F41C56" w:rsidRDefault="00F41C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195" w:type="dxa"/>
          </w:tcPr>
          <w:p w:rsidR="00F41C56" w:rsidRDefault="00F41C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aps/>
                <w:sz w:val="24"/>
              </w:rPr>
              <w:t>Согласовано</w:t>
            </w:r>
          </w:p>
        </w:tc>
        <w:tc>
          <w:tcPr>
            <w:tcW w:w="1685" w:type="dxa"/>
          </w:tcPr>
          <w:p w:rsidR="00F41C56" w:rsidRDefault="00F41C56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F41C56" w:rsidTr="0079773E">
        <w:trPr>
          <w:cantSplit/>
        </w:trPr>
        <w:tc>
          <w:tcPr>
            <w:tcW w:w="5387" w:type="dxa"/>
          </w:tcPr>
          <w:p w:rsidR="00F41C56" w:rsidRDefault="00F41C56">
            <w:pPr>
              <w:pStyle w:val="Heading1"/>
              <w:ind w:right="459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Ведущий специалист сектора «муниципальный архив» </w:t>
            </w:r>
          </w:p>
          <w:p w:rsidR="00F41C56" w:rsidRDefault="00F41C56">
            <w:pPr>
              <w:pStyle w:val="Heading1"/>
              <w:ind w:right="459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Администрации Красносулинского района</w:t>
            </w:r>
          </w:p>
          <w:p w:rsidR="00F41C56" w:rsidRDefault="00F41C56">
            <w:pPr>
              <w:pStyle w:val="Heading1"/>
              <w:ind w:right="459"/>
              <w:rPr>
                <w:b w:val="0"/>
                <w:sz w:val="24"/>
              </w:rPr>
            </w:pPr>
          </w:p>
          <w:p w:rsidR="00F41C56" w:rsidRDefault="00F41C56">
            <w:pPr>
              <w:pStyle w:val="Heading1"/>
              <w:ind w:right="459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_____________Н.И. Лунева</w:t>
            </w:r>
          </w:p>
          <w:p w:rsidR="00F41C56" w:rsidRPr="005D1753" w:rsidRDefault="00F41C56" w:rsidP="005D1753">
            <w:pPr>
              <w:rPr>
                <w:sz w:val="10"/>
                <w:szCs w:val="10"/>
                <w:lang w:eastAsia="ru-RU"/>
              </w:rPr>
            </w:pPr>
          </w:p>
          <w:p w:rsidR="00F41C56" w:rsidRDefault="00F41C56">
            <w:pPr>
              <w:spacing w:after="0" w:line="240" w:lineRule="auto"/>
              <w:ind w:right="459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«24» декабря 2018 год</w:t>
            </w:r>
          </w:p>
          <w:p w:rsidR="00F41C56" w:rsidRDefault="00F41C56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84" w:type="dxa"/>
          </w:tcPr>
          <w:p w:rsidR="00F41C56" w:rsidRDefault="00F41C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195" w:type="dxa"/>
          </w:tcPr>
          <w:p w:rsidR="00F41C56" w:rsidRDefault="00F41C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Протокол Экспертно-проверочной комиссии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при территориальной избирательной комиссии</w:t>
            </w:r>
            <w:r>
              <w:rPr>
                <w:rFonts w:ascii="Times New Roman" w:hAnsi="Times New Roman"/>
                <w:sz w:val="24"/>
              </w:rPr>
              <w:t xml:space="preserve"> Красносулинского района Ростовской области</w:t>
            </w:r>
          </w:p>
          <w:p w:rsidR="00F41C56" w:rsidRDefault="00F41C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F41C56" w:rsidRDefault="00F41C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F41C56" w:rsidRDefault="00F41C5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«24» декабря 2018 год  № 3</w:t>
            </w:r>
          </w:p>
        </w:tc>
        <w:tc>
          <w:tcPr>
            <w:tcW w:w="1685" w:type="dxa"/>
          </w:tcPr>
          <w:p w:rsidR="00F41C56" w:rsidRDefault="00F41C56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</w:tbl>
    <w:p w:rsidR="00F41C56" w:rsidRPr="00EC6F42" w:rsidRDefault="00F41C56" w:rsidP="00EC6F42">
      <w:pPr>
        <w:spacing w:after="0" w:line="240" w:lineRule="auto"/>
        <w:ind w:firstLine="0"/>
        <w:rPr>
          <w:rFonts w:ascii="Times New Roman" w:hAnsi="Times New Roman"/>
        </w:rPr>
      </w:pPr>
    </w:p>
    <w:sectPr w:rsidR="00F41C56" w:rsidRPr="00EC6F42" w:rsidSect="005D1753">
      <w:pgSz w:w="11906" w:h="16838"/>
      <w:pgMar w:top="1134" w:right="851" w:bottom="89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84CE9"/>
    <w:multiLevelType w:val="hybridMultilevel"/>
    <w:tmpl w:val="88CA561A"/>
    <w:lvl w:ilvl="0" w:tplc="59C2E2F6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4A679A2"/>
    <w:multiLevelType w:val="hybridMultilevel"/>
    <w:tmpl w:val="E3A242BE"/>
    <w:lvl w:ilvl="0" w:tplc="DA3CB060">
      <w:start w:val="1"/>
      <w:numFmt w:val="decimal"/>
      <w:lvlText w:val="%1."/>
      <w:lvlJc w:val="left"/>
      <w:pPr>
        <w:ind w:left="501" w:hanging="360"/>
      </w:pPr>
      <w:rPr>
        <w:rFonts w:cs="Times New Roman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  <w:rPr>
        <w:rFonts w:cs="Times New Roman"/>
      </w:rPr>
    </w:lvl>
  </w:abstractNum>
  <w:abstractNum w:abstractNumId="3">
    <w:nsid w:val="7E706DC4"/>
    <w:multiLevelType w:val="hybridMultilevel"/>
    <w:tmpl w:val="37B43C0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7BD2"/>
    <w:rsid w:val="00013FED"/>
    <w:rsid w:val="00020293"/>
    <w:rsid w:val="00034660"/>
    <w:rsid w:val="00043133"/>
    <w:rsid w:val="00052C05"/>
    <w:rsid w:val="00071EC2"/>
    <w:rsid w:val="00076A88"/>
    <w:rsid w:val="000C4FC0"/>
    <w:rsid w:val="0010062B"/>
    <w:rsid w:val="00102B0C"/>
    <w:rsid w:val="0012255F"/>
    <w:rsid w:val="0015275B"/>
    <w:rsid w:val="0016740B"/>
    <w:rsid w:val="00174193"/>
    <w:rsid w:val="001818E8"/>
    <w:rsid w:val="0018495A"/>
    <w:rsid w:val="00192C36"/>
    <w:rsid w:val="00192FBA"/>
    <w:rsid w:val="00203F7D"/>
    <w:rsid w:val="00214F95"/>
    <w:rsid w:val="00255970"/>
    <w:rsid w:val="002671AC"/>
    <w:rsid w:val="002E4253"/>
    <w:rsid w:val="002F24E1"/>
    <w:rsid w:val="003B0477"/>
    <w:rsid w:val="003B188F"/>
    <w:rsid w:val="003B44DF"/>
    <w:rsid w:val="003E50AF"/>
    <w:rsid w:val="00404399"/>
    <w:rsid w:val="004700B4"/>
    <w:rsid w:val="004A3C7B"/>
    <w:rsid w:val="004C15FC"/>
    <w:rsid w:val="004D4078"/>
    <w:rsid w:val="004E09A8"/>
    <w:rsid w:val="005327F3"/>
    <w:rsid w:val="00532AC3"/>
    <w:rsid w:val="00536AF7"/>
    <w:rsid w:val="00554A89"/>
    <w:rsid w:val="005A7944"/>
    <w:rsid w:val="005D1753"/>
    <w:rsid w:val="006270FC"/>
    <w:rsid w:val="0062726D"/>
    <w:rsid w:val="00630701"/>
    <w:rsid w:val="006322F8"/>
    <w:rsid w:val="00640520"/>
    <w:rsid w:val="00655F37"/>
    <w:rsid w:val="0066473D"/>
    <w:rsid w:val="00664DA2"/>
    <w:rsid w:val="006B5D64"/>
    <w:rsid w:val="006C4315"/>
    <w:rsid w:val="00752D09"/>
    <w:rsid w:val="00792C6D"/>
    <w:rsid w:val="0079773E"/>
    <w:rsid w:val="007B2539"/>
    <w:rsid w:val="007B6BFC"/>
    <w:rsid w:val="008113BF"/>
    <w:rsid w:val="00824CC8"/>
    <w:rsid w:val="00846F55"/>
    <w:rsid w:val="008A2056"/>
    <w:rsid w:val="008A4F7D"/>
    <w:rsid w:val="008A6546"/>
    <w:rsid w:val="008B2F73"/>
    <w:rsid w:val="008C57DA"/>
    <w:rsid w:val="00905183"/>
    <w:rsid w:val="00917BD2"/>
    <w:rsid w:val="00995F2B"/>
    <w:rsid w:val="009B4EE7"/>
    <w:rsid w:val="009D3368"/>
    <w:rsid w:val="009E1DD9"/>
    <w:rsid w:val="009F0D76"/>
    <w:rsid w:val="00A17B99"/>
    <w:rsid w:val="00A259B9"/>
    <w:rsid w:val="00A472B1"/>
    <w:rsid w:val="00A636F2"/>
    <w:rsid w:val="00A67FBD"/>
    <w:rsid w:val="00AC5BA1"/>
    <w:rsid w:val="00B0144D"/>
    <w:rsid w:val="00B22819"/>
    <w:rsid w:val="00B23FC4"/>
    <w:rsid w:val="00B401CC"/>
    <w:rsid w:val="00B958C4"/>
    <w:rsid w:val="00BA1D93"/>
    <w:rsid w:val="00BC3461"/>
    <w:rsid w:val="00BC39E0"/>
    <w:rsid w:val="00C56A1C"/>
    <w:rsid w:val="00C654D5"/>
    <w:rsid w:val="00C667EC"/>
    <w:rsid w:val="00C7051A"/>
    <w:rsid w:val="00C71CE2"/>
    <w:rsid w:val="00C7332B"/>
    <w:rsid w:val="00CA7461"/>
    <w:rsid w:val="00CF3E27"/>
    <w:rsid w:val="00D35E25"/>
    <w:rsid w:val="00D643D2"/>
    <w:rsid w:val="00D866B6"/>
    <w:rsid w:val="00DB69D3"/>
    <w:rsid w:val="00DC698C"/>
    <w:rsid w:val="00DE46A0"/>
    <w:rsid w:val="00E249F3"/>
    <w:rsid w:val="00E24C73"/>
    <w:rsid w:val="00E36FF2"/>
    <w:rsid w:val="00E466C4"/>
    <w:rsid w:val="00E64D66"/>
    <w:rsid w:val="00EC6F42"/>
    <w:rsid w:val="00F21850"/>
    <w:rsid w:val="00F333A8"/>
    <w:rsid w:val="00F41C56"/>
    <w:rsid w:val="00F62891"/>
    <w:rsid w:val="00F7676E"/>
    <w:rsid w:val="00F92ABB"/>
    <w:rsid w:val="00FE478D"/>
    <w:rsid w:val="00FE6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F55"/>
    <w:pPr>
      <w:spacing w:after="200" w:line="276" w:lineRule="auto"/>
      <w:ind w:firstLine="567"/>
      <w:jc w:val="both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466C4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466C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66C4"/>
    <w:rPr>
      <w:rFonts w:ascii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466C4"/>
    <w:rPr>
      <w:rFonts w:ascii="Arial" w:hAnsi="Arial" w:cs="Arial"/>
      <w:b/>
      <w:bCs/>
      <w:sz w:val="26"/>
      <w:szCs w:val="26"/>
    </w:rPr>
  </w:style>
  <w:style w:type="paragraph" w:styleId="Caption">
    <w:name w:val="caption"/>
    <w:basedOn w:val="Normal"/>
    <w:next w:val="Normal"/>
    <w:uiPriority w:val="99"/>
    <w:qFormat/>
    <w:rsid w:val="00C71CE2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E466C4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66C4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192C36"/>
    <w:pPr>
      <w:ind w:left="720" w:firstLine="0"/>
      <w:contextualSpacing/>
      <w:jc w:val="left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70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7051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65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5</Pages>
  <Words>1061</Words>
  <Characters>6051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WinXPProSP3</cp:lastModifiedBy>
  <cp:revision>11</cp:revision>
  <cp:lastPrinted>2019-01-24T09:08:00Z</cp:lastPrinted>
  <dcterms:created xsi:type="dcterms:W3CDTF">2019-01-15T11:54:00Z</dcterms:created>
  <dcterms:modified xsi:type="dcterms:W3CDTF">2019-01-24T08:46:00Z</dcterms:modified>
</cp:coreProperties>
</file>