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B5E" w:rsidRDefault="00542B5E" w:rsidP="00542B5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524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B5E" w:rsidRDefault="00542B5E" w:rsidP="00542B5E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ТЕРРИТОРИАЛЬНАЯ ИЗБИРАТЕЛЬНАЯ КОМИССИЯ</w:t>
      </w:r>
    </w:p>
    <w:p w:rsidR="00542B5E" w:rsidRPr="0090647A" w:rsidRDefault="00542B5E" w:rsidP="00542B5E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КРАСНОСУЛИНСКОГО РАЙОНА РОСТОВСКОЙ ОБЛАСТИ</w:t>
      </w:r>
    </w:p>
    <w:p w:rsidR="00542B5E" w:rsidRDefault="00542B5E" w:rsidP="00542B5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542B5E" w:rsidRDefault="00542B5E" w:rsidP="00542B5E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542B5E" w:rsidRPr="00F70AA5" w:rsidRDefault="00542B5E" w:rsidP="00542B5E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542B5E" w:rsidRPr="004127A2" w:rsidRDefault="00542B5E" w:rsidP="00542B5E">
      <w:pPr>
        <w:rPr>
          <w:sz w:val="28"/>
          <w:szCs w:val="28"/>
        </w:rPr>
      </w:pPr>
      <w:r>
        <w:rPr>
          <w:sz w:val="28"/>
          <w:szCs w:val="28"/>
        </w:rPr>
        <w:t>30 июня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 4-1</w:t>
      </w:r>
    </w:p>
    <w:p w:rsidR="00542B5E" w:rsidRDefault="00542B5E" w:rsidP="00542B5E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232F42">
        <w:rPr>
          <w:sz w:val="28"/>
          <w:szCs w:val="28"/>
        </w:rPr>
        <w:t>.</w:t>
      </w:r>
      <w:r>
        <w:rPr>
          <w:sz w:val="28"/>
          <w:szCs w:val="28"/>
        </w:rPr>
        <w:t xml:space="preserve"> Красный Сулин </w:t>
      </w:r>
    </w:p>
    <w:p w:rsidR="00542B5E" w:rsidRPr="00F3200A" w:rsidRDefault="00542B5E" w:rsidP="00542B5E">
      <w:pPr>
        <w:rPr>
          <w:sz w:val="28"/>
          <w:szCs w:val="28"/>
        </w:rPr>
      </w:pPr>
    </w:p>
    <w:p w:rsidR="00542B5E" w:rsidRPr="00F3200A" w:rsidRDefault="00542B5E" w:rsidP="00542B5E">
      <w:pPr>
        <w:ind w:left="1701" w:right="1132"/>
        <w:jc w:val="both"/>
        <w:rPr>
          <w:b/>
          <w:sz w:val="28"/>
          <w:szCs w:val="28"/>
        </w:rPr>
      </w:pPr>
      <w:r w:rsidRPr="00F3200A">
        <w:rPr>
          <w:b/>
          <w:sz w:val="28"/>
          <w:szCs w:val="28"/>
        </w:rPr>
        <w:t xml:space="preserve">Об утверждении «Комплекса мероприятий Территориальной избирательной комиссии </w:t>
      </w:r>
      <w:r>
        <w:rPr>
          <w:b/>
          <w:sz w:val="28"/>
          <w:szCs w:val="28"/>
        </w:rPr>
        <w:t>Красносулинского</w:t>
      </w:r>
      <w:r w:rsidRPr="00F3200A">
        <w:rPr>
          <w:b/>
          <w:sz w:val="28"/>
          <w:szCs w:val="28"/>
        </w:rPr>
        <w:t xml:space="preserve"> района Ростовской области </w:t>
      </w:r>
      <w:r>
        <w:rPr>
          <w:b/>
          <w:sz w:val="28"/>
          <w:szCs w:val="28"/>
        </w:rPr>
        <w:br/>
      </w:r>
      <w:r w:rsidRPr="00F3200A">
        <w:rPr>
          <w:b/>
          <w:sz w:val="28"/>
          <w:szCs w:val="28"/>
        </w:rPr>
        <w:t xml:space="preserve">по подготовке и проведению </w:t>
      </w:r>
      <w:proofErr w:type="gramStart"/>
      <w:r w:rsidRPr="00F3200A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>депутатов Государственной Думы Федерального Собрания Российской Федерации девятого</w:t>
      </w:r>
      <w:proofErr w:type="gramEnd"/>
      <w:r>
        <w:rPr>
          <w:b/>
          <w:sz w:val="28"/>
          <w:szCs w:val="28"/>
        </w:rPr>
        <w:t xml:space="preserve"> созыва, назначенных на 20 сентября 2026 года</w:t>
      </w:r>
    </w:p>
    <w:p w:rsidR="00542B5E" w:rsidRPr="00F3200A" w:rsidRDefault="00542B5E" w:rsidP="00542B5E">
      <w:pPr>
        <w:ind w:firstLine="708"/>
        <w:jc w:val="both"/>
        <w:rPr>
          <w:b/>
          <w:sz w:val="28"/>
          <w:szCs w:val="28"/>
        </w:rPr>
      </w:pPr>
    </w:p>
    <w:p w:rsidR="00542B5E" w:rsidRPr="00F3200A" w:rsidRDefault="00542B5E" w:rsidP="00542B5E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обеспечения реализации избирательных прав граждан Российской Федерации, проживающих на территории Красносулинского района Ростовской области, в период подготовки и проведения выборов депутатов Государственной Думы Федерального Собрания Российской Федерации девятого созыва </w:t>
      </w:r>
      <w:r w:rsidRPr="00EA3E32">
        <w:rPr>
          <w:sz w:val="28"/>
          <w:szCs w:val="28"/>
        </w:rPr>
        <w:t>в единый день голосования 20 сентября 2026 года</w:t>
      </w:r>
      <w:r>
        <w:rPr>
          <w:sz w:val="28"/>
          <w:szCs w:val="28"/>
        </w:rPr>
        <w:t>, руководствуясь</w:t>
      </w:r>
      <w:r w:rsidRPr="00F3200A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атьей</w:t>
      </w:r>
      <w:r w:rsidRPr="00201CB5">
        <w:rPr>
          <w:sz w:val="28"/>
          <w:szCs w:val="28"/>
        </w:rPr>
        <w:t xml:space="preserve"> </w:t>
      </w:r>
      <w:r w:rsidRPr="00F3200A">
        <w:rPr>
          <w:sz w:val="28"/>
          <w:szCs w:val="28"/>
        </w:rPr>
        <w:t>26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F3200A">
        <w:rPr>
          <w:sz w:val="28"/>
          <w:szCs w:val="28"/>
        </w:rPr>
        <w:t xml:space="preserve"> Федерации»,</w:t>
      </w:r>
      <w:r w:rsidRPr="007A423E">
        <w:rPr>
          <w:sz w:val="28"/>
          <w:szCs w:val="28"/>
        </w:rPr>
        <w:t xml:space="preserve"> </w:t>
      </w:r>
    </w:p>
    <w:p w:rsidR="00542B5E" w:rsidRPr="00F3200A" w:rsidRDefault="00542B5E" w:rsidP="00542B5E">
      <w:pPr>
        <w:ind w:firstLine="709"/>
        <w:jc w:val="both"/>
        <w:rPr>
          <w:sz w:val="28"/>
          <w:szCs w:val="28"/>
        </w:rPr>
      </w:pPr>
    </w:p>
    <w:p w:rsidR="00542B5E" w:rsidRDefault="00542B5E" w:rsidP="00542B5E">
      <w:pPr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Красносулинского района </w:t>
      </w:r>
    </w:p>
    <w:p w:rsidR="00542B5E" w:rsidRDefault="00542B5E" w:rsidP="00542B5E">
      <w:pPr>
        <w:jc w:val="center"/>
        <w:rPr>
          <w:sz w:val="28"/>
        </w:rPr>
      </w:pPr>
      <w:r w:rsidRPr="004D19F1">
        <w:rPr>
          <w:sz w:val="28"/>
          <w:szCs w:val="20"/>
        </w:rPr>
        <w:t>Ростовской области</w:t>
      </w:r>
      <w:r>
        <w:rPr>
          <w:sz w:val="28"/>
        </w:rPr>
        <w:t xml:space="preserve"> </w:t>
      </w:r>
      <w:r w:rsidRPr="0081755A">
        <w:rPr>
          <w:b/>
          <w:sz w:val="28"/>
        </w:rPr>
        <w:t>постановляет</w:t>
      </w:r>
      <w:r>
        <w:rPr>
          <w:sz w:val="28"/>
        </w:rPr>
        <w:t>:</w:t>
      </w:r>
    </w:p>
    <w:p w:rsidR="00542B5E" w:rsidRDefault="00542B5E" w:rsidP="00542B5E">
      <w:pPr>
        <w:jc w:val="center"/>
        <w:rPr>
          <w:sz w:val="28"/>
        </w:rPr>
      </w:pPr>
    </w:p>
    <w:p w:rsidR="00542B5E" w:rsidRDefault="00542B5E" w:rsidP="00542B5E">
      <w:pPr>
        <w:numPr>
          <w:ilvl w:val="0"/>
          <w:numId w:val="1"/>
        </w:numPr>
        <w:tabs>
          <w:tab w:val="clear" w:pos="1571"/>
          <w:tab w:val="left" w:pos="0"/>
          <w:tab w:val="left" w:pos="567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Утвердить «</w:t>
      </w:r>
      <w:r w:rsidRPr="004D19F1">
        <w:rPr>
          <w:sz w:val="28"/>
          <w:szCs w:val="20"/>
        </w:rPr>
        <w:t xml:space="preserve">Комплекс мероприятий </w:t>
      </w:r>
      <w:r>
        <w:rPr>
          <w:sz w:val="28"/>
          <w:szCs w:val="20"/>
        </w:rPr>
        <w:t>Т</w:t>
      </w:r>
      <w:r w:rsidRPr="004D19F1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Красносулинского</w:t>
      </w:r>
      <w:r w:rsidRPr="004D19F1">
        <w:rPr>
          <w:sz w:val="28"/>
          <w:szCs w:val="20"/>
        </w:rPr>
        <w:t xml:space="preserve"> района Ростовской области по подготовке и проведению </w:t>
      </w:r>
      <w:proofErr w:type="gramStart"/>
      <w:r w:rsidRPr="004D19F1">
        <w:rPr>
          <w:sz w:val="28"/>
          <w:szCs w:val="20"/>
        </w:rPr>
        <w:t xml:space="preserve">выборов </w:t>
      </w:r>
      <w:r>
        <w:rPr>
          <w:sz w:val="28"/>
          <w:szCs w:val="28"/>
        </w:rPr>
        <w:t>депутатов Государственной Думы Федерального Собрания Российской Федерации девятого</w:t>
      </w:r>
      <w:proofErr w:type="gramEnd"/>
      <w:r>
        <w:rPr>
          <w:sz w:val="28"/>
          <w:szCs w:val="28"/>
        </w:rPr>
        <w:t xml:space="preserve"> созыва, назначенных на 20 сентября 2026 года</w:t>
      </w:r>
      <w:r w:rsidRPr="00001505">
        <w:rPr>
          <w:sz w:val="28"/>
        </w:rPr>
        <w:t xml:space="preserve"> (</w:t>
      </w:r>
      <w:r>
        <w:rPr>
          <w:sz w:val="28"/>
        </w:rPr>
        <w:t>прилагается).</w:t>
      </w:r>
    </w:p>
    <w:p w:rsidR="00542B5E" w:rsidRPr="00AA410C" w:rsidRDefault="00542B5E" w:rsidP="00542B5E">
      <w:pPr>
        <w:numPr>
          <w:ilvl w:val="0"/>
          <w:numId w:val="1"/>
        </w:numPr>
        <w:tabs>
          <w:tab w:val="clear" w:pos="1571"/>
          <w:tab w:val="left" w:pos="0"/>
          <w:tab w:val="left" w:pos="567"/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/>
          <w:sz w:val="28"/>
        </w:rPr>
        <w:t>Контроль за</w:t>
      </w:r>
      <w:proofErr w:type="gramEnd"/>
      <w:r>
        <w:rPr>
          <w:rFonts w:ascii="Times New Roman CYR" w:hAnsi="Times New Roman CYR"/>
          <w:sz w:val="28"/>
        </w:rPr>
        <w:t xml:space="preserve"> выполнением данного постановления возложить </w:t>
      </w:r>
      <w:r>
        <w:rPr>
          <w:rFonts w:ascii="Times New Roman CYR" w:hAnsi="Times New Roman CYR"/>
          <w:sz w:val="28"/>
        </w:rPr>
        <w:br/>
        <w:t>на председателя Террит</w:t>
      </w:r>
      <w:r w:rsidRPr="00AA410C">
        <w:rPr>
          <w:sz w:val="28"/>
          <w:szCs w:val="28"/>
        </w:rPr>
        <w:t xml:space="preserve">ориальной избирательной комиссии </w:t>
      </w:r>
      <w:r>
        <w:rPr>
          <w:sz w:val="28"/>
          <w:szCs w:val="28"/>
        </w:rPr>
        <w:t>Красносулинского</w:t>
      </w:r>
      <w:r w:rsidRPr="00AA41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И</w:t>
      </w:r>
      <w:r w:rsidRPr="00AA410C">
        <w:rPr>
          <w:sz w:val="28"/>
          <w:szCs w:val="28"/>
        </w:rPr>
        <w:t xml:space="preserve">.В. </w:t>
      </w:r>
      <w:proofErr w:type="spellStart"/>
      <w:r w:rsidRPr="00AA410C">
        <w:rPr>
          <w:sz w:val="28"/>
          <w:szCs w:val="28"/>
        </w:rPr>
        <w:t>Ка</w:t>
      </w:r>
      <w:r>
        <w:rPr>
          <w:sz w:val="28"/>
          <w:szCs w:val="28"/>
        </w:rPr>
        <w:t>валеристову</w:t>
      </w:r>
      <w:proofErr w:type="spellEnd"/>
      <w:r w:rsidRPr="00AA410C">
        <w:rPr>
          <w:sz w:val="28"/>
          <w:szCs w:val="28"/>
        </w:rPr>
        <w:t>.</w:t>
      </w:r>
    </w:p>
    <w:p w:rsidR="00542B5E" w:rsidRDefault="00542B5E" w:rsidP="00542B5E">
      <w:pPr>
        <w:tabs>
          <w:tab w:val="left" w:pos="993"/>
        </w:tabs>
        <w:spacing w:line="360" w:lineRule="auto"/>
        <w:ind w:firstLine="709"/>
      </w:pPr>
    </w:p>
    <w:p w:rsidR="00542B5E" w:rsidRPr="001B6920" w:rsidRDefault="00542B5E" w:rsidP="00542B5E">
      <w:pPr>
        <w:pStyle w:val="4"/>
        <w:jc w:val="left"/>
        <w:rPr>
          <w:lang w:val="ru-RU"/>
        </w:rPr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И</w:t>
      </w:r>
      <w:r>
        <w:t>.В. Кава</w:t>
      </w:r>
      <w:r>
        <w:rPr>
          <w:lang w:val="ru-RU"/>
        </w:rPr>
        <w:t>леристова</w:t>
      </w:r>
    </w:p>
    <w:p w:rsidR="00542B5E" w:rsidRPr="00564404" w:rsidRDefault="00542B5E" w:rsidP="00542B5E">
      <w:pPr>
        <w:spacing w:line="360" w:lineRule="auto"/>
      </w:pPr>
    </w:p>
    <w:p w:rsidR="00542B5E" w:rsidRPr="001B6920" w:rsidRDefault="00542B5E" w:rsidP="00542B5E">
      <w:pPr>
        <w:pStyle w:val="4"/>
        <w:jc w:val="left"/>
        <w:rPr>
          <w:lang w:val="ru-RU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Т</w:t>
      </w:r>
      <w:r>
        <w:t xml:space="preserve">.В. </w:t>
      </w:r>
      <w:proofErr w:type="spellStart"/>
      <w:r>
        <w:rPr>
          <w:lang w:val="ru-RU"/>
        </w:rPr>
        <w:t>Цымбалюк</w:t>
      </w:r>
      <w:proofErr w:type="spellEnd"/>
    </w:p>
    <w:p w:rsidR="002A4A4B" w:rsidRDefault="002A4A4B"/>
    <w:sectPr w:rsidR="002A4A4B" w:rsidSect="0076263C">
      <w:footerReference w:type="even" r:id="rId6"/>
      <w:footerReference w:type="default" r:id="rId7"/>
      <w:footerReference w:type="firs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BFD" w:rsidRDefault="00542B5E" w:rsidP="008F5A0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5BFD" w:rsidRDefault="00542B5E" w:rsidP="008F5A0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BFD" w:rsidRDefault="00542B5E" w:rsidP="008F5A0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E55BFD" w:rsidRDefault="00542B5E" w:rsidP="008F5A07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BFD" w:rsidRDefault="00542B5E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F3F61"/>
    <w:multiLevelType w:val="hybridMultilevel"/>
    <w:tmpl w:val="6784C70A"/>
    <w:lvl w:ilvl="0" w:tplc="1B0E2844">
      <w:start w:val="1"/>
      <w:numFmt w:val="decimal"/>
      <w:lvlText w:val="%1."/>
      <w:lvlJc w:val="left"/>
      <w:pPr>
        <w:tabs>
          <w:tab w:val="num" w:pos="1571"/>
        </w:tabs>
        <w:ind w:left="360" w:firstLine="851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42B5E"/>
    <w:rsid w:val="002A4A4B"/>
    <w:rsid w:val="00542B5E"/>
    <w:rsid w:val="0076263C"/>
    <w:rsid w:val="00877CE2"/>
    <w:rsid w:val="00DA4191"/>
    <w:rsid w:val="00F5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542B5E"/>
    <w:pPr>
      <w:keepNext/>
      <w:spacing w:line="360" w:lineRule="auto"/>
      <w:jc w:val="center"/>
      <w:outlineLvl w:val="3"/>
    </w:pPr>
    <w:rPr>
      <w:sz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42B5E"/>
    <w:rPr>
      <w:rFonts w:ascii="Times New Roman" w:eastAsia="Times New Roman" w:hAnsi="Times New Roman" w:cs="Times New Roman"/>
      <w:sz w:val="28"/>
      <w:szCs w:val="24"/>
      <w:lang/>
    </w:rPr>
  </w:style>
  <w:style w:type="paragraph" w:styleId="a3">
    <w:name w:val="footer"/>
    <w:basedOn w:val="a"/>
    <w:link w:val="a4"/>
    <w:rsid w:val="00542B5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42B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42B5E"/>
  </w:style>
  <w:style w:type="paragraph" w:styleId="a6">
    <w:name w:val="Balloon Text"/>
    <w:basedOn w:val="a"/>
    <w:link w:val="a7"/>
    <w:uiPriority w:val="99"/>
    <w:semiHidden/>
    <w:unhideWhenUsed/>
    <w:rsid w:val="00542B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2B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1</cp:revision>
  <dcterms:created xsi:type="dcterms:W3CDTF">2026-06-29T16:58:00Z</dcterms:created>
  <dcterms:modified xsi:type="dcterms:W3CDTF">2026-06-29T16:58:00Z</dcterms:modified>
</cp:coreProperties>
</file>