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61514724"/>
      <w:r>
        <w:rPr>
          <w:rFonts w:ascii="Times New Roman" w:eastAsia="Times New Roman" w:hAnsi="Times New Roman" w:cs="Times New Roman"/>
          <w:sz w:val="20"/>
          <w:szCs w:val="20"/>
        </w:rPr>
        <w:t>УТВЕРЖДЕНО</w:t>
      </w: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 </w:t>
      </w:r>
      <w:r w:rsidRPr="00B810BB">
        <w:rPr>
          <w:rFonts w:ascii="Times New Roman" w:eastAsia="Times New Roman" w:hAnsi="Times New Roman" w:cs="Times New Roman"/>
          <w:sz w:val="20"/>
          <w:szCs w:val="20"/>
        </w:rPr>
        <w:t>Территориальной избирательной комиссии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B810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08A8">
        <w:rPr>
          <w:rFonts w:ascii="Times New Roman" w:eastAsia="Times New Roman" w:hAnsi="Times New Roman" w:cs="Times New Roman"/>
          <w:sz w:val="20"/>
          <w:szCs w:val="20"/>
        </w:rPr>
        <w:t>Красносулинского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 Ростовской области</w:t>
      </w: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от «05» </w:t>
      </w:r>
      <w:r w:rsidR="008208A8"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ая 2026 года № 1-2</w:t>
      </w:r>
    </w:p>
    <w:bookmarkEnd w:id="0"/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74" w:type="dxa"/>
        <w:tblLayout w:type="fixed"/>
        <w:tblLook w:val="0600" w:firstRow="0" w:lastRow="0" w:firstColumn="0" w:lastColumn="0" w:noHBand="1" w:noVBand="1"/>
      </w:tblPr>
      <w:tblGrid>
        <w:gridCol w:w="2697"/>
        <w:gridCol w:w="1078"/>
        <w:gridCol w:w="3192"/>
        <w:gridCol w:w="2592"/>
        <w:gridCol w:w="15"/>
      </w:tblGrid>
      <w:tr w:rsidR="00AF6700" w:rsidTr="00507D2D">
        <w:trPr>
          <w:gridAfter w:val="1"/>
          <w:wAfter w:w="11" w:type="dxa"/>
        </w:trPr>
        <w:tc>
          <w:tcPr>
            <w:tcW w:w="3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________________________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74"/>
                <w:tab w:val="right" w:pos="234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  <w:tab/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_________________________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БЮЛЛЕТЕНЬ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для голосования по избранию</w:t>
            </w:r>
          </w:p>
          <w:p w:rsidR="00AF6700" w:rsidRDefault="00351662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секретаря</w:t>
            </w:r>
            <w:r w:rsidR="008208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F6700" w:rsidRPr="00B810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Территориальной избирательной комиссии </w:t>
            </w:r>
            <w:r w:rsidR="008208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Красносулинского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района Ростовской области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2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820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«05» </w:t>
            </w:r>
            <w:r w:rsidR="008208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ая 2026 года</w:t>
            </w: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2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3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Поставьте любой знак в пустом квадрате, относящемся к тому варианту  волеизъявления, в отношении которого сделан выбор.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Бюллетень, в котором не содержится отметок в квадратах, относящихся к позициям «За» и «Против», или отметки проставлены более чем в одном из квадратов, считается недействительным.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Бюллетень, не заверенный подписями членов счётной комиссии, признается бюллетенем неустановленной формы и при подсчете голосов не учитывается. </w:t>
            </w: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9589" w:type="dxa"/>
            <w:gridSpan w:val="5"/>
            <w:tcBorders>
              <w:left w:val="nil"/>
              <w:right w:val="nil"/>
            </w:tcBorders>
          </w:tcPr>
          <w:p w:rsidR="00AF6700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Pr="0000293F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Pr="00AF6700" w:rsidRDefault="008208A8" w:rsidP="00507D2D">
            <w:pPr>
              <w:pStyle w:val="a3"/>
              <w:spacing w:line="240" w:lineRule="auto"/>
              <w:ind w:right="-899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  <w:t xml:space="preserve"> Татьяна Викторовна</w:t>
            </w:r>
            <w:bookmarkStart w:id="1" w:name="_GoBack"/>
            <w:bookmarkEnd w:id="1"/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00293F">
              <w:rPr>
                <w:rFonts w:ascii="Times New Roman" w:hAnsi="Times New Roman" w:cs="Times New Roman"/>
                <w:b w:val="0"/>
                <w:i w:val="0"/>
                <w:sz w:val="16"/>
              </w:rPr>
              <w:t>(Ф.И.О. кандидата)</w:t>
            </w: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Pr="0000293F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</w:tr>
      <w:tr w:rsidR="00AF6700" w:rsidRPr="009B7267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589" w:type="dxa"/>
            <w:gridSpan w:val="5"/>
            <w:vMerge w:val="restart"/>
            <w:tcBorders>
              <w:left w:val="nil"/>
              <w:right w:val="nil"/>
            </w:tcBorders>
          </w:tcPr>
          <w:p w:rsidR="00AF6700" w:rsidRDefault="00AF6700" w:rsidP="00507D2D">
            <w:pPr>
              <w:pStyle w:val="a3"/>
              <w:spacing w:line="240" w:lineRule="auto"/>
              <w:ind w:left="4080"/>
              <w:jc w:val="left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27930" wp14:editId="3CBFE24E">
                      <wp:simplePos x="0" y="0"/>
                      <wp:positionH relativeFrom="column">
                        <wp:posOffset>4333240</wp:posOffset>
                      </wp:positionH>
                      <wp:positionV relativeFrom="paragraph">
                        <wp:posOffset>154940</wp:posOffset>
                      </wp:positionV>
                      <wp:extent cx="342900" cy="342900"/>
                      <wp:effectExtent l="0" t="0" r="19050" b="19050"/>
                      <wp:wrapNone/>
                      <wp:docPr id="8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41.2pt;margin-top:12.2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"/>
                  </w:pict>
                </mc:Fallback>
              </mc:AlternateContent>
            </w:r>
          </w:p>
          <w:p w:rsidR="00AF6700" w:rsidRDefault="00AF6700" w:rsidP="00507D2D">
            <w:pPr>
              <w:pStyle w:val="a3"/>
              <w:spacing w:line="240" w:lineRule="auto"/>
              <w:ind w:left="4080"/>
              <w:jc w:val="left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 w:rsidRPr="0000293F"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ЗА</w:t>
            </w: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9A933" wp14:editId="12BCC6D2">
                      <wp:simplePos x="0" y="0"/>
                      <wp:positionH relativeFrom="column">
                        <wp:posOffset>4333240</wp:posOffset>
                      </wp:positionH>
                      <wp:positionV relativeFrom="paragraph">
                        <wp:posOffset>168910</wp:posOffset>
                      </wp:positionV>
                      <wp:extent cx="342900" cy="342900"/>
                      <wp:effectExtent l="0" t="0" r="19050" b="19050"/>
                      <wp:wrapNone/>
                      <wp:docPr id="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41.2pt;margin-top:13.3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"/>
                  </w:pict>
                </mc:Fallback>
              </mc:AlternateContent>
            </w:r>
          </w:p>
          <w:p w:rsidR="00AF6700" w:rsidRPr="009B7267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 w:rsidRPr="0000293F"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ПРОТИВ</w:t>
            </w: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9589" w:type="dxa"/>
            <w:gridSpan w:val="5"/>
            <w:vMerge/>
            <w:tcBorders>
              <w:left w:val="nil"/>
              <w:right w:val="nil"/>
            </w:tcBorders>
          </w:tcPr>
          <w:p w:rsidR="00AF6700" w:rsidRPr="0000293F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9589" w:type="dxa"/>
            <w:gridSpan w:val="5"/>
            <w:vMerge/>
            <w:tcBorders>
              <w:left w:val="nil"/>
              <w:right w:val="nil"/>
            </w:tcBorders>
          </w:tcPr>
          <w:p w:rsidR="00AF6700" w:rsidRPr="0000293F" w:rsidRDefault="00AF6700" w:rsidP="00507D2D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9589" w:type="dxa"/>
            <w:gridSpan w:val="5"/>
            <w:vMerge/>
            <w:tcBorders>
              <w:left w:val="nil"/>
              <w:right w:val="nil"/>
            </w:tcBorders>
          </w:tcPr>
          <w:p w:rsidR="00AF6700" w:rsidRPr="0000293F" w:rsidRDefault="00AF6700" w:rsidP="00507D2D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</w:tr>
    </w:tbl>
    <w:p w:rsidR="00744E99" w:rsidRDefault="00744E99"/>
    <w:sectPr w:rsidR="0074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00"/>
    <w:rsid w:val="00351662"/>
    <w:rsid w:val="00744E99"/>
    <w:rsid w:val="008208A8"/>
    <w:rsid w:val="00A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6700"/>
    <w:pPr>
      <w:spacing w:after="0" w:line="360" w:lineRule="auto"/>
      <w:jc w:val="center"/>
    </w:pPr>
    <w:rPr>
      <w:rFonts w:ascii="Arial" w:eastAsia="Times New Roman" w:hAnsi="Arial" w:cs="Arial"/>
      <w:b/>
      <w:bCs/>
      <w:i/>
      <w:iCs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F6700"/>
    <w:rPr>
      <w:rFonts w:ascii="Arial" w:eastAsia="Times New Roman" w:hAnsi="Arial" w:cs="Arial"/>
      <w:b/>
      <w:bCs/>
      <w:i/>
      <w:i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6700"/>
    <w:pPr>
      <w:spacing w:after="0" w:line="360" w:lineRule="auto"/>
      <w:jc w:val="center"/>
    </w:pPr>
    <w:rPr>
      <w:rFonts w:ascii="Arial" w:eastAsia="Times New Roman" w:hAnsi="Arial" w:cs="Arial"/>
      <w:b/>
      <w:bCs/>
      <w:i/>
      <w:iCs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F6700"/>
    <w:rPr>
      <w:rFonts w:ascii="Arial" w:eastAsia="Times New Roman" w:hAnsi="Arial" w:cs="Arial"/>
      <w:b/>
      <w:bCs/>
      <w:i/>
      <w:i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2026-04-03T08:29:00Z</dcterms:created>
  <dcterms:modified xsi:type="dcterms:W3CDTF">2026-04-27T09:23:00Z</dcterms:modified>
</cp:coreProperties>
</file>